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BE" w:rsidRDefault="000A7BAC" w:rsidP="00947FE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Феликс Мендельсон-</w:t>
      </w:r>
      <w:proofErr w:type="spellStart"/>
      <w:r w:rsidR="00F94059" w:rsidRPr="003B4ABE">
        <w:rPr>
          <w:rFonts w:ascii="Times New Roman" w:hAnsi="Times New Roman" w:cs="Times New Roman"/>
          <w:b/>
          <w:sz w:val="32"/>
          <w:szCs w:val="32"/>
        </w:rPr>
        <w:t>Бартольди</w:t>
      </w:r>
      <w:proofErr w:type="spellEnd"/>
      <w:r w:rsidR="007B22C2">
        <w:rPr>
          <w:rFonts w:ascii="Times New Roman" w:hAnsi="Times New Roman" w:cs="Times New Roman"/>
          <w:b/>
          <w:sz w:val="32"/>
          <w:szCs w:val="32"/>
        </w:rPr>
        <w:t xml:space="preserve"> (1809-1847 гг.)</w:t>
      </w:r>
    </w:p>
    <w:p w:rsidR="00B13DA0" w:rsidRPr="00947FEB" w:rsidRDefault="00B13DA0" w:rsidP="00025BC6">
      <w:pPr>
        <w:spacing w:after="120"/>
        <w:ind w:left="-709" w:right="-284"/>
        <w:rPr>
          <w:rFonts w:ascii="Times New Roman" w:hAnsi="Times New Roman" w:cs="Times New Roman"/>
          <w:sz w:val="24"/>
          <w:szCs w:val="24"/>
        </w:rPr>
      </w:pPr>
      <w:r w:rsidRPr="00947FEB">
        <w:rPr>
          <w:rFonts w:ascii="Times New Roman" w:hAnsi="Times New Roman" w:cs="Times New Roman"/>
          <w:sz w:val="32"/>
          <w:szCs w:val="32"/>
        </w:rPr>
        <w:t>(</w:t>
      </w:r>
      <w:r w:rsidR="003713DC" w:rsidRPr="00947FEB">
        <w:rPr>
          <w:rFonts w:ascii="Times New Roman" w:hAnsi="Times New Roman" w:cs="Times New Roman"/>
          <w:sz w:val="24"/>
          <w:szCs w:val="24"/>
        </w:rPr>
        <w:t>автор мелодий гимнов</w:t>
      </w:r>
      <w:r w:rsidRPr="00947FEB">
        <w:rPr>
          <w:rFonts w:ascii="Times New Roman" w:hAnsi="Times New Roman" w:cs="Times New Roman"/>
          <w:sz w:val="24"/>
          <w:szCs w:val="24"/>
        </w:rPr>
        <w:t xml:space="preserve"> «Бог есть любовь» (№19) и «Слушай вся </w:t>
      </w:r>
      <w:r w:rsidR="00947FEB" w:rsidRPr="00947FEB">
        <w:rPr>
          <w:rFonts w:ascii="Times New Roman" w:hAnsi="Times New Roman" w:cs="Times New Roman"/>
          <w:sz w:val="24"/>
          <w:szCs w:val="24"/>
        </w:rPr>
        <w:t>земля, внимая» (№2</w:t>
      </w:r>
      <w:r w:rsidR="00947FEB">
        <w:rPr>
          <w:rFonts w:ascii="Times New Roman" w:hAnsi="Times New Roman" w:cs="Times New Roman"/>
          <w:sz w:val="24"/>
          <w:szCs w:val="24"/>
        </w:rPr>
        <w:t>5) и</w:t>
      </w:r>
      <w:r w:rsidR="00025BC6">
        <w:rPr>
          <w:rFonts w:ascii="Times New Roman" w:hAnsi="Times New Roman" w:cs="Times New Roman"/>
          <w:sz w:val="24"/>
          <w:szCs w:val="24"/>
        </w:rPr>
        <w:t>з сб. «Гимны надежды». В сб.</w:t>
      </w:r>
      <w:r w:rsidRPr="00947FEB">
        <w:rPr>
          <w:rFonts w:ascii="Times New Roman" w:hAnsi="Times New Roman" w:cs="Times New Roman"/>
          <w:sz w:val="24"/>
          <w:szCs w:val="24"/>
        </w:rPr>
        <w:t xml:space="preserve"> «Источник хвалы» вошёл его гимн «Господу бремя доверь своё» (№110).</w:t>
      </w:r>
    </w:p>
    <w:p w:rsidR="00175623" w:rsidRDefault="00C96871" w:rsidP="00175623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E0D6F">
        <w:rPr>
          <w:rFonts w:ascii="Times New Roman" w:hAnsi="Times New Roman" w:cs="Times New Roman"/>
          <w:sz w:val="24"/>
          <w:szCs w:val="24"/>
        </w:rPr>
        <w:t>Якоб Людвиг Феликс Мендельсон-</w:t>
      </w:r>
      <w:proofErr w:type="spellStart"/>
      <w:r w:rsidRPr="009E0D6F">
        <w:rPr>
          <w:rFonts w:ascii="Times New Roman" w:hAnsi="Times New Roman" w:cs="Times New Roman"/>
          <w:sz w:val="24"/>
          <w:szCs w:val="24"/>
        </w:rPr>
        <w:t>Бартольди</w:t>
      </w:r>
      <w:proofErr w:type="spellEnd"/>
      <w:r w:rsidRPr="009E0D6F">
        <w:rPr>
          <w:rFonts w:ascii="Times New Roman" w:hAnsi="Times New Roman" w:cs="Times New Roman"/>
          <w:sz w:val="24"/>
          <w:szCs w:val="24"/>
        </w:rPr>
        <w:t xml:space="preserve"> – выдающийся немецкий композитор, который также прославился как виртуозный пианист, талантливый педагог и дирижёр. Он считается крупнейшим представителем романтического направления в классической музыке. Кроме того, Мендельсон основал Лейпцигскую консерваторию и стал первым ее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(Лейпциг – город, в кот</w:t>
      </w:r>
      <w:r w:rsidR="00025BC6">
        <w:rPr>
          <w:rFonts w:ascii="Times New Roman" w:hAnsi="Times New Roman" w:cs="Times New Roman"/>
          <w:sz w:val="24"/>
          <w:szCs w:val="24"/>
        </w:rPr>
        <w:t xml:space="preserve">ором 10 лет совершал служение И.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025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Бах)</w:t>
      </w:r>
      <w:r w:rsidRPr="009E0D6F">
        <w:rPr>
          <w:rFonts w:ascii="Times New Roman" w:hAnsi="Times New Roman" w:cs="Times New Roman"/>
          <w:sz w:val="24"/>
          <w:szCs w:val="24"/>
        </w:rPr>
        <w:t>. Композитор прожил не долгую жизнь</w:t>
      </w:r>
      <w:r>
        <w:rPr>
          <w:rFonts w:ascii="Times New Roman" w:hAnsi="Times New Roman" w:cs="Times New Roman"/>
          <w:sz w:val="24"/>
          <w:szCs w:val="24"/>
        </w:rPr>
        <w:t xml:space="preserve"> (38 лет)</w:t>
      </w:r>
      <w:r w:rsidRPr="009E0D6F">
        <w:rPr>
          <w:rFonts w:ascii="Times New Roman" w:hAnsi="Times New Roman" w:cs="Times New Roman"/>
          <w:sz w:val="24"/>
          <w:szCs w:val="24"/>
        </w:rPr>
        <w:t xml:space="preserve">, но оставил после себя богатое творческое наследие, среди которых популярный Скрипичный концерт ми минор и Увертюра к спектаклю «Сон в летнюю ночь», </w:t>
      </w:r>
      <w:r w:rsidR="00A5225D">
        <w:rPr>
          <w:rFonts w:ascii="Times New Roman" w:hAnsi="Times New Roman" w:cs="Times New Roman"/>
          <w:sz w:val="24"/>
          <w:szCs w:val="24"/>
        </w:rPr>
        <w:t>симфонии, концерты</w:t>
      </w:r>
      <w:r>
        <w:rPr>
          <w:rFonts w:ascii="Times New Roman" w:hAnsi="Times New Roman" w:cs="Times New Roman"/>
          <w:sz w:val="24"/>
          <w:szCs w:val="24"/>
        </w:rPr>
        <w:t xml:space="preserve">, оратории «Илия» и «Павел», христианские хоралы и произведения для органа, </w:t>
      </w:r>
      <w:r w:rsidRPr="00503D5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фортепианные, вокальные и камерные пьесы</w:t>
      </w:r>
      <w:r w:rsidRPr="00503D5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E0D6F">
        <w:rPr>
          <w:rFonts w:ascii="Times New Roman" w:hAnsi="Times New Roman" w:cs="Times New Roman"/>
          <w:sz w:val="24"/>
          <w:szCs w:val="24"/>
        </w:rPr>
        <w:t xml:space="preserve">роме того, его знаменитый «Свадебный марш» на все времена стал хитом номер один. </w:t>
      </w:r>
      <w:r w:rsidR="000A7BAC" w:rsidRPr="00F06788">
        <w:rPr>
          <w:rFonts w:ascii="Times New Roman" w:hAnsi="Times New Roman" w:cs="Times New Roman"/>
          <w:bCs/>
          <w:sz w:val="24"/>
          <w:szCs w:val="24"/>
        </w:rPr>
        <w:t>В течение жизни Феликс Мендельсон сочинил более сотни масштабных произведений.</w:t>
      </w:r>
      <w:r w:rsidR="000A7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49A">
        <w:rPr>
          <w:rFonts w:ascii="Times New Roman" w:hAnsi="Times New Roman" w:cs="Times New Roman"/>
          <w:sz w:val="24"/>
          <w:szCs w:val="24"/>
        </w:rPr>
        <w:t xml:space="preserve">Он </w:t>
      </w:r>
      <w:r w:rsidR="0010487F">
        <w:rPr>
          <w:rFonts w:ascii="Times New Roman" w:hAnsi="Times New Roman" w:cs="Times New Roman"/>
          <w:sz w:val="24"/>
          <w:szCs w:val="24"/>
        </w:rPr>
        <w:t xml:space="preserve">долгое время </w:t>
      </w:r>
      <w:r w:rsidRPr="001F049A">
        <w:rPr>
          <w:rFonts w:ascii="Times New Roman" w:hAnsi="Times New Roman" w:cs="Times New Roman"/>
          <w:sz w:val="24"/>
          <w:szCs w:val="24"/>
        </w:rPr>
        <w:t xml:space="preserve">дирижировал </w:t>
      </w:r>
      <w:r w:rsidR="000A7BAC">
        <w:rPr>
          <w:rFonts w:ascii="Times New Roman" w:hAnsi="Times New Roman" w:cs="Times New Roman"/>
          <w:sz w:val="24"/>
          <w:szCs w:val="24"/>
        </w:rPr>
        <w:t>симфоническим оркестром</w:t>
      </w:r>
      <w:r w:rsidR="0010487F">
        <w:rPr>
          <w:rFonts w:ascii="Times New Roman" w:hAnsi="Times New Roman" w:cs="Times New Roman"/>
          <w:sz w:val="24"/>
          <w:szCs w:val="24"/>
        </w:rPr>
        <w:t xml:space="preserve"> Лейпцига</w:t>
      </w:r>
      <w:r w:rsidRPr="001F049A">
        <w:rPr>
          <w:rFonts w:ascii="Times New Roman" w:hAnsi="Times New Roman" w:cs="Times New Roman"/>
          <w:sz w:val="24"/>
          <w:szCs w:val="24"/>
        </w:rPr>
        <w:t xml:space="preserve">, и ему приписывают создание современной техники </w:t>
      </w:r>
      <w:proofErr w:type="spellStart"/>
      <w:r w:rsidRPr="001F049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1F0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7F" w:rsidRDefault="00C96871" w:rsidP="009C289D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427C97">
        <w:rPr>
          <w:rFonts w:ascii="Times New Roman" w:hAnsi="Times New Roman" w:cs="Times New Roman"/>
          <w:sz w:val="24"/>
          <w:szCs w:val="24"/>
        </w:rPr>
        <w:t>Однако у Мендельсона есть ещё одна заслуга, за которую ему безмерно благодарно всё человечество. Он заново открыл миру забытое к тому времени творчество великого Иоганна Себастьяна Баха.</w:t>
      </w:r>
      <w:r w:rsidR="0010487F" w:rsidRPr="0010487F">
        <w:rPr>
          <w:rFonts w:ascii="Times New Roman" w:hAnsi="Times New Roman" w:cs="Times New Roman"/>
          <w:sz w:val="24"/>
          <w:szCs w:val="24"/>
        </w:rPr>
        <w:t xml:space="preserve"> </w:t>
      </w:r>
      <w:r w:rsidR="0010487F">
        <w:rPr>
          <w:rFonts w:ascii="Times New Roman" w:hAnsi="Times New Roman" w:cs="Times New Roman"/>
          <w:sz w:val="24"/>
          <w:szCs w:val="24"/>
        </w:rPr>
        <w:t xml:space="preserve">Около 100 лет кантата «Страсти по Матфею» И. С. Баха </w:t>
      </w:r>
      <w:r w:rsidR="000A7048">
        <w:rPr>
          <w:rFonts w:ascii="Times New Roman" w:hAnsi="Times New Roman" w:cs="Times New Roman"/>
          <w:sz w:val="24"/>
          <w:szCs w:val="24"/>
        </w:rPr>
        <w:t>была</w:t>
      </w:r>
      <w:r w:rsidR="007B22C2">
        <w:rPr>
          <w:rFonts w:ascii="Times New Roman" w:hAnsi="Times New Roman" w:cs="Times New Roman"/>
          <w:sz w:val="24"/>
          <w:szCs w:val="24"/>
        </w:rPr>
        <w:t xml:space="preserve"> забыта</w:t>
      </w:r>
      <w:r w:rsidR="003537D6">
        <w:rPr>
          <w:rFonts w:ascii="Times New Roman" w:hAnsi="Times New Roman" w:cs="Times New Roman"/>
          <w:sz w:val="24"/>
          <w:szCs w:val="24"/>
        </w:rPr>
        <w:t xml:space="preserve">. </w:t>
      </w:r>
      <w:r w:rsidR="009C289D">
        <w:rPr>
          <w:rFonts w:ascii="Times New Roman" w:hAnsi="Times New Roman" w:cs="Times New Roman"/>
          <w:sz w:val="24"/>
          <w:szCs w:val="24"/>
        </w:rPr>
        <w:t xml:space="preserve">Когда Феликсу Мендельсону было 14 лет, </w:t>
      </w:r>
      <w:r w:rsidR="00175623" w:rsidRPr="00175623">
        <w:rPr>
          <w:rFonts w:ascii="Times New Roman" w:hAnsi="Times New Roman" w:cs="Times New Roman"/>
          <w:sz w:val="24"/>
          <w:szCs w:val="24"/>
        </w:rPr>
        <w:t xml:space="preserve">в 1823 году </w:t>
      </w:r>
      <w:r w:rsidR="009C289D">
        <w:rPr>
          <w:rFonts w:ascii="Times New Roman" w:hAnsi="Times New Roman" w:cs="Times New Roman"/>
          <w:sz w:val="24"/>
          <w:szCs w:val="24"/>
        </w:rPr>
        <w:t xml:space="preserve">бабушка Феликса </w:t>
      </w:r>
      <w:r w:rsidR="00175623" w:rsidRPr="00175623">
        <w:rPr>
          <w:rFonts w:ascii="Times New Roman" w:hAnsi="Times New Roman" w:cs="Times New Roman"/>
          <w:sz w:val="24"/>
          <w:szCs w:val="24"/>
        </w:rPr>
        <w:t>подарила внуку копию манускрипта «Страстей по Матфею».</w:t>
      </w:r>
      <w:r w:rsidR="009C289D">
        <w:rPr>
          <w:rFonts w:ascii="Times New Roman" w:hAnsi="Times New Roman" w:cs="Times New Roman"/>
          <w:sz w:val="24"/>
          <w:szCs w:val="24"/>
        </w:rPr>
        <w:t xml:space="preserve"> Через 5 лет</w:t>
      </w:r>
      <w:r w:rsidR="00175623" w:rsidRPr="00175623">
        <w:rPr>
          <w:rFonts w:ascii="Times New Roman" w:hAnsi="Times New Roman" w:cs="Times New Roman"/>
          <w:sz w:val="24"/>
          <w:szCs w:val="24"/>
        </w:rPr>
        <w:t xml:space="preserve"> </w:t>
      </w:r>
      <w:r w:rsidR="009C289D">
        <w:rPr>
          <w:rFonts w:ascii="Times New Roman" w:hAnsi="Times New Roman" w:cs="Times New Roman"/>
          <w:sz w:val="24"/>
          <w:szCs w:val="24"/>
        </w:rPr>
        <w:t xml:space="preserve">в </w:t>
      </w:r>
      <w:r w:rsidR="009C289D" w:rsidRPr="000570B2">
        <w:rPr>
          <w:rFonts w:ascii="Times New Roman" w:hAnsi="Times New Roman" w:cs="Times New Roman"/>
          <w:sz w:val="24"/>
          <w:szCs w:val="24"/>
        </w:rPr>
        <w:t xml:space="preserve">1828 г. </w:t>
      </w:r>
      <w:r w:rsidR="00175623">
        <w:rPr>
          <w:rFonts w:ascii="Times New Roman" w:hAnsi="Times New Roman" w:cs="Times New Roman"/>
          <w:sz w:val="24"/>
          <w:szCs w:val="24"/>
        </w:rPr>
        <w:t xml:space="preserve">Мендельсон опубликовал ноты кантаты </w:t>
      </w:r>
      <w:r w:rsidR="00175623" w:rsidRPr="000570B2">
        <w:rPr>
          <w:rFonts w:ascii="Times New Roman" w:hAnsi="Times New Roman" w:cs="Times New Roman"/>
          <w:sz w:val="24"/>
          <w:szCs w:val="24"/>
        </w:rPr>
        <w:t>к </w:t>
      </w:r>
      <w:r w:rsidR="00175623">
        <w:rPr>
          <w:rFonts w:ascii="Times New Roman" w:hAnsi="Times New Roman" w:cs="Times New Roman"/>
          <w:sz w:val="24"/>
          <w:szCs w:val="24"/>
        </w:rPr>
        <w:t xml:space="preserve">столетию их первого исполнения. </w:t>
      </w:r>
      <w:r w:rsidR="009C289D">
        <w:rPr>
          <w:rFonts w:ascii="Times New Roman" w:hAnsi="Times New Roman" w:cs="Times New Roman"/>
          <w:sz w:val="24"/>
          <w:szCs w:val="24"/>
        </w:rPr>
        <w:t>А в</w:t>
      </w:r>
      <w:r w:rsidR="00604611">
        <w:rPr>
          <w:rFonts w:ascii="Times New Roman" w:hAnsi="Times New Roman" w:cs="Times New Roman"/>
          <w:sz w:val="24"/>
          <w:szCs w:val="24"/>
        </w:rPr>
        <w:t xml:space="preserve"> 1829 г.</w:t>
      </w:r>
      <w:r w:rsidR="0010487F" w:rsidRPr="00C96871">
        <w:rPr>
          <w:rFonts w:ascii="Times New Roman" w:hAnsi="Times New Roman" w:cs="Times New Roman"/>
          <w:sz w:val="24"/>
          <w:szCs w:val="24"/>
        </w:rPr>
        <w:t xml:space="preserve"> под руководством Мендельсона публика вновь услышала </w:t>
      </w:r>
      <w:r w:rsidR="003537D6">
        <w:rPr>
          <w:rFonts w:ascii="Times New Roman" w:hAnsi="Times New Roman" w:cs="Times New Roman"/>
          <w:sz w:val="24"/>
          <w:szCs w:val="24"/>
        </w:rPr>
        <w:t>в</w:t>
      </w:r>
      <w:r w:rsidR="003537D6" w:rsidRPr="000570B2">
        <w:rPr>
          <w:rFonts w:ascii="Times New Roman" w:hAnsi="Times New Roman" w:cs="Times New Roman"/>
          <w:sz w:val="24"/>
          <w:szCs w:val="24"/>
        </w:rPr>
        <w:t xml:space="preserve">еличественные </w:t>
      </w:r>
      <w:r w:rsidR="0010487F" w:rsidRPr="00C96871">
        <w:rPr>
          <w:rFonts w:ascii="Times New Roman" w:hAnsi="Times New Roman" w:cs="Times New Roman"/>
          <w:sz w:val="24"/>
          <w:szCs w:val="24"/>
        </w:rPr>
        <w:t xml:space="preserve">«Страсти по Матфею» </w:t>
      </w:r>
      <w:bookmarkStart w:id="0" w:name="_GoBack"/>
      <w:bookmarkEnd w:id="0"/>
      <w:r w:rsidR="0010487F" w:rsidRPr="00C96871">
        <w:rPr>
          <w:rFonts w:ascii="Times New Roman" w:hAnsi="Times New Roman" w:cs="Times New Roman"/>
          <w:sz w:val="24"/>
          <w:szCs w:val="24"/>
        </w:rPr>
        <w:t>и это</w:t>
      </w:r>
      <w:r w:rsidR="00A306F1">
        <w:rPr>
          <w:rFonts w:ascii="Times New Roman" w:hAnsi="Times New Roman" w:cs="Times New Roman"/>
          <w:sz w:val="24"/>
          <w:szCs w:val="24"/>
        </w:rPr>
        <w:t xml:space="preserve"> событие вошло в историю музыки, имело</w:t>
      </w:r>
      <w:r w:rsidR="007B22C2">
        <w:rPr>
          <w:rFonts w:ascii="Times New Roman" w:hAnsi="Times New Roman" w:cs="Times New Roman"/>
          <w:sz w:val="24"/>
          <w:szCs w:val="24"/>
        </w:rPr>
        <w:t xml:space="preserve"> большой общественный резонанс, п</w:t>
      </w:r>
      <w:r w:rsidR="0010487F" w:rsidRPr="000570B2">
        <w:rPr>
          <w:rFonts w:ascii="Times New Roman" w:hAnsi="Times New Roman" w:cs="Times New Roman"/>
          <w:sz w:val="24"/>
          <w:szCs w:val="24"/>
        </w:rPr>
        <w:t xml:space="preserve">овсюду </w:t>
      </w:r>
      <w:r w:rsidR="007B22C2">
        <w:rPr>
          <w:rFonts w:ascii="Times New Roman" w:hAnsi="Times New Roman" w:cs="Times New Roman"/>
          <w:sz w:val="24"/>
          <w:szCs w:val="24"/>
        </w:rPr>
        <w:t>стали основывать</w:t>
      </w:r>
      <w:r w:rsidR="0010487F" w:rsidRPr="000570B2">
        <w:rPr>
          <w:rFonts w:ascii="Times New Roman" w:hAnsi="Times New Roman" w:cs="Times New Roman"/>
          <w:sz w:val="24"/>
          <w:szCs w:val="24"/>
        </w:rPr>
        <w:t xml:space="preserve"> общества Б</w:t>
      </w:r>
      <w:r w:rsidR="0010487F">
        <w:rPr>
          <w:rFonts w:ascii="Times New Roman" w:hAnsi="Times New Roman" w:cs="Times New Roman"/>
          <w:sz w:val="24"/>
          <w:szCs w:val="24"/>
        </w:rPr>
        <w:t>аха и общества церковного пения.</w:t>
      </w:r>
      <w:r w:rsidR="0010487F" w:rsidRPr="00057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1BA" w:rsidRDefault="009C11BA" w:rsidP="009C11BA">
      <w:pPr>
        <w:spacing w:after="120" w:line="276" w:lineRule="auto"/>
        <w:ind w:left="-709" w:right="-1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11BA">
        <w:rPr>
          <w:rFonts w:ascii="Times New Roman" w:hAnsi="Times New Roman" w:cs="Times New Roman"/>
          <w:sz w:val="24"/>
          <w:szCs w:val="24"/>
        </w:rPr>
        <w:t>Это Моцарт девятнадцатого столетия, самый светлый музыкальный талант, который яснее всех постигает противоречия э</w:t>
      </w:r>
      <w:r>
        <w:rPr>
          <w:rFonts w:ascii="Times New Roman" w:hAnsi="Times New Roman" w:cs="Times New Roman"/>
          <w:sz w:val="24"/>
          <w:szCs w:val="24"/>
        </w:rPr>
        <w:t xml:space="preserve">похи и лучше всех примиряет их» - писал о нём </w:t>
      </w:r>
      <w:r w:rsidRPr="009C11BA">
        <w:rPr>
          <w:rFonts w:ascii="Times New Roman" w:hAnsi="Times New Roman" w:cs="Times New Roman"/>
          <w:sz w:val="24"/>
          <w:szCs w:val="24"/>
        </w:rPr>
        <w:t>Р. Шуман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9F9" w:rsidRDefault="00D117B4" w:rsidP="00947FEB">
      <w:pPr>
        <w:spacing w:after="120" w:line="276" w:lineRule="auto"/>
        <w:ind w:left="-709" w:right="-1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Феликс</w:t>
      </w:r>
      <w:r w:rsidR="000F29F9">
        <w:rPr>
          <w:rFonts w:ascii="Times New Roman" w:hAnsi="Times New Roman" w:cs="Times New Roman"/>
          <w:sz w:val="24"/>
          <w:szCs w:val="24"/>
        </w:rPr>
        <w:t xml:space="preserve"> Мендельсон родился в Германии </w:t>
      </w:r>
      <w:r w:rsidR="000F29F9" w:rsidRPr="001F049A">
        <w:rPr>
          <w:rFonts w:ascii="Times New Roman" w:hAnsi="Times New Roman" w:cs="Times New Roman"/>
          <w:sz w:val="24"/>
          <w:szCs w:val="24"/>
        </w:rPr>
        <w:t xml:space="preserve">в г. Гамбурге 3 февраля 1809 года. </w:t>
      </w:r>
      <w:r w:rsidR="000F29F9" w:rsidRPr="00F06788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0F29F9">
        <w:rPr>
          <w:rFonts w:ascii="Times New Roman" w:hAnsi="Times New Roman" w:cs="Times New Roman"/>
          <w:bCs/>
          <w:sz w:val="24"/>
          <w:szCs w:val="24"/>
        </w:rPr>
        <w:t xml:space="preserve">Мендельсона </w:t>
      </w:r>
      <w:r w:rsidR="000F29F9" w:rsidRPr="00F06788">
        <w:rPr>
          <w:rFonts w:ascii="Times New Roman" w:hAnsi="Times New Roman" w:cs="Times New Roman"/>
          <w:bCs/>
          <w:sz w:val="24"/>
          <w:szCs w:val="24"/>
        </w:rPr>
        <w:t>было немецкое происхождение с еврейскими корнями. Его отец был банкиром, а дед — знаменитым философом.</w:t>
      </w:r>
      <w:r w:rsidR="000F29F9" w:rsidRPr="00F06788">
        <w:rPr>
          <w:rFonts w:ascii="Times New Roman" w:hAnsi="Times New Roman" w:cs="Times New Roman"/>
          <w:sz w:val="24"/>
          <w:szCs w:val="24"/>
        </w:rPr>
        <w:t xml:space="preserve"> </w:t>
      </w:r>
      <w:r w:rsidR="000F29F9" w:rsidRPr="009E0D6F">
        <w:rPr>
          <w:rFonts w:ascii="Times New Roman" w:hAnsi="Times New Roman" w:cs="Times New Roman"/>
          <w:sz w:val="24"/>
          <w:szCs w:val="24"/>
        </w:rPr>
        <w:t xml:space="preserve">Спустя пару лет после рождения мальчика его семья обратилась в лютеранство, после этого события к главному семейному имени добавилось второе – </w:t>
      </w:r>
      <w:proofErr w:type="spellStart"/>
      <w:r w:rsidR="000F29F9" w:rsidRPr="009E0D6F">
        <w:rPr>
          <w:rFonts w:ascii="Times New Roman" w:hAnsi="Times New Roman" w:cs="Times New Roman"/>
          <w:sz w:val="24"/>
          <w:szCs w:val="24"/>
        </w:rPr>
        <w:t>Бартольди</w:t>
      </w:r>
      <w:proofErr w:type="spellEnd"/>
      <w:r w:rsidR="000F29F9" w:rsidRPr="009E0D6F">
        <w:rPr>
          <w:rFonts w:ascii="Times New Roman" w:hAnsi="Times New Roman" w:cs="Times New Roman"/>
          <w:sz w:val="24"/>
          <w:szCs w:val="24"/>
        </w:rPr>
        <w:t xml:space="preserve">. </w:t>
      </w:r>
      <w:r w:rsidR="000F29F9" w:rsidRPr="000F29F9">
        <w:rPr>
          <w:rFonts w:ascii="Times New Roman" w:hAnsi="Times New Roman" w:cs="Times New Roman"/>
          <w:sz w:val="24"/>
          <w:szCs w:val="24"/>
        </w:rPr>
        <w:t>Феликс был крещен в семилетне</w:t>
      </w:r>
      <w:r w:rsidR="000F29F9">
        <w:rPr>
          <w:rFonts w:ascii="Times New Roman" w:hAnsi="Times New Roman" w:cs="Times New Roman"/>
          <w:sz w:val="24"/>
          <w:szCs w:val="24"/>
        </w:rPr>
        <w:t>м возрасте в лютеранской церкви</w:t>
      </w:r>
      <w:r w:rsidR="000F29F9" w:rsidRPr="000F29F9">
        <w:rPr>
          <w:rFonts w:ascii="Times New Roman" w:hAnsi="Times New Roman" w:cs="Times New Roman"/>
          <w:sz w:val="24"/>
          <w:szCs w:val="24"/>
        </w:rPr>
        <w:t>.</w:t>
      </w:r>
      <w:r w:rsidR="000F29F9">
        <w:rPr>
          <w:rFonts w:ascii="Times New Roman" w:hAnsi="Times New Roman" w:cs="Times New Roman"/>
          <w:sz w:val="24"/>
          <w:szCs w:val="24"/>
        </w:rPr>
        <w:t xml:space="preserve"> </w:t>
      </w:r>
      <w:r w:rsidR="006449BD">
        <w:rPr>
          <w:rFonts w:ascii="Times New Roman" w:hAnsi="Times New Roman" w:cs="Times New Roman"/>
          <w:sz w:val="24"/>
          <w:szCs w:val="24"/>
        </w:rPr>
        <w:t>С малых лет он</w:t>
      </w:r>
      <w:r w:rsidR="000F29F9" w:rsidRPr="009E0D6F">
        <w:rPr>
          <w:rFonts w:ascii="Times New Roman" w:hAnsi="Times New Roman" w:cs="Times New Roman"/>
          <w:sz w:val="24"/>
          <w:szCs w:val="24"/>
        </w:rPr>
        <w:t xml:space="preserve"> воспитывался в благоприятной обстановке, способствующей про</w:t>
      </w:r>
      <w:r w:rsidR="006449BD">
        <w:rPr>
          <w:rFonts w:ascii="Times New Roman" w:hAnsi="Times New Roman" w:cs="Times New Roman"/>
          <w:sz w:val="24"/>
          <w:szCs w:val="24"/>
        </w:rPr>
        <w:t>свещению, созданной его</w:t>
      </w:r>
      <w:r w:rsidR="000F29F9" w:rsidRPr="009E0D6F">
        <w:rPr>
          <w:rFonts w:ascii="Times New Roman" w:hAnsi="Times New Roman" w:cs="Times New Roman"/>
          <w:sz w:val="24"/>
          <w:szCs w:val="24"/>
        </w:rPr>
        <w:t xml:space="preserve"> любящими родителями. </w:t>
      </w:r>
      <w:r w:rsidR="000F29F9" w:rsidRPr="00F06788">
        <w:rPr>
          <w:rFonts w:ascii="Times New Roman" w:hAnsi="Times New Roman" w:cs="Times New Roman"/>
          <w:bCs/>
          <w:sz w:val="24"/>
          <w:szCs w:val="24"/>
        </w:rPr>
        <w:t>Уже в детстве Мендельсон начал учиться играть на скрипке и фортепиано.</w:t>
      </w:r>
      <w:r w:rsidR="000F29F9" w:rsidRPr="00F06788">
        <w:rPr>
          <w:rFonts w:ascii="Times New Roman" w:hAnsi="Times New Roman" w:cs="Times New Roman"/>
          <w:sz w:val="24"/>
          <w:szCs w:val="24"/>
        </w:rPr>
        <w:t xml:space="preserve"> </w:t>
      </w:r>
      <w:r w:rsidR="000F29F9" w:rsidRPr="00F06788">
        <w:rPr>
          <w:rFonts w:ascii="Times New Roman" w:hAnsi="Times New Roman" w:cs="Times New Roman"/>
          <w:bCs/>
          <w:sz w:val="24"/>
          <w:szCs w:val="24"/>
        </w:rPr>
        <w:t>Свой первый небольшой концерт он дал, когда ему было всего 9 лет.</w:t>
      </w:r>
      <w:r w:rsidR="000F29F9" w:rsidRPr="00F06788">
        <w:rPr>
          <w:rFonts w:ascii="Times New Roman" w:hAnsi="Times New Roman" w:cs="Times New Roman"/>
          <w:sz w:val="24"/>
          <w:szCs w:val="24"/>
        </w:rPr>
        <w:t xml:space="preserve"> </w:t>
      </w:r>
      <w:r w:rsidR="000F29F9" w:rsidRPr="00F06788">
        <w:rPr>
          <w:rFonts w:ascii="Times New Roman" w:hAnsi="Times New Roman" w:cs="Times New Roman"/>
          <w:bCs/>
          <w:sz w:val="24"/>
          <w:szCs w:val="24"/>
        </w:rPr>
        <w:t>Помимо музыкальных инструментов, Феликс Мендельсон великол</w:t>
      </w:r>
      <w:r w:rsidR="006449BD">
        <w:rPr>
          <w:rFonts w:ascii="Times New Roman" w:hAnsi="Times New Roman" w:cs="Times New Roman"/>
          <w:bCs/>
          <w:sz w:val="24"/>
          <w:szCs w:val="24"/>
        </w:rPr>
        <w:t xml:space="preserve">епно владел своим </w:t>
      </w:r>
      <w:r w:rsidR="000F29F9" w:rsidRPr="00F06788">
        <w:rPr>
          <w:rFonts w:ascii="Times New Roman" w:hAnsi="Times New Roman" w:cs="Times New Roman"/>
          <w:bCs/>
          <w:sz w:val="24"/>
          <w:szCs w:val="24"/>
        </w:rPr>
        <w:t>голосом. Когда ему было 10, в Берлине состоялся его первый вокальный концерт.</w:t>
      </w:r>
      <w:r w:rsidR="000F29F9" w:rsidRPr="00F06788">
        <w:rPr>
          <w:rFonts w:ascii="Times New Roman" w:hAnsi="Times New Roman" w:cs="Times New Roman"/>
          <w:sz w:val="24"/>
          <w:szCs w:val="24"/>
        </w:rPr>
        <w:t xml:space="preserve"> </w:t>
      </w:r>
      <w:r w:rsidR="006449BD">
        <w:rPr>
          <w:rFonts w:ascii="Times New Roman" w:hAnsi="Times New Roman" w:cs="Times New Roman"/>
          <w:sz w:val="24"/>
          <w:szCs w:val="24"/>
        </w:rPr>
        <w:t>В 11 лет он уже писал</w:t>
      </w:r>
      <w:r w:rsidR="000F29F9" w:rsidRPr="00F06788">
        <w:rPr>
          <w:rFonts w:ascii="Times New Roman" w:hAnsi="Times New Roman" w:cs="Times New Roman"/>
          <w:bCs/>
          <w:sz w:val="24"/>
          <w:szCs w:val="24"/>
        </w:rPr>
        <w:t xml:space="preserve"> сонаты для ф</w:t>
      </w:r>
      <w:r w:rsidR="006449BD">
        <w:rPr>
          <w:rFonts w:ascii="Times New Roman" w:hAnsi="Times New Roman" w:cs="Times New Roman"/>
          <w:bCs/>
          <w:sz w:val="24"/>
          <w:szCs w:val="24"/>
        </w:rPr>
        <w:t>ортепиано, скрипки и органа.</w:t>
      </w:r>
    </w:p>
    <w:p w:rsidR="00781E93" w:rsidRDefault="00781E93" w:rsidP="00947FEB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F29F9">
        <w:rPr>
          <w:rFonts w:ascii="Times New Roman" w:hAnsi="Times New Roman" w:cs="Times New Roman"/>
          <w:sz w:val="24"/>
          <w:szCs w:val="24"/>
        </w:rPr>
        <w:t xml:space="preserve">Феликс </w:t>
      </w:r>
      <w:r>
        <w:rPr>
          <w:rFonts w:ascii="Times New Roman" w:hAnsi="Times New Roman" w:cs="Times New Roman"/>
          <w:sz w:val="24"/>
          <w:szCs w:val="24"/>
        </w:rPr>
        <w:t>Мендельсон</w:t>
      </w:r>
      <w:r w:rsidRPr="000F29F9">
        <w:rPr>
          <w:rFonts w:ascii="Times New Roman" w:hAnsi="Times New Roman" w:cs="Times New Roman"/>
          <w:sz w:val="24"/>
          <w:szCs w:val="24"/>
        </w:rPr>
        <w:t xml:space="preserve"> с молодых лет был глубоко </w:t>
      </w:r>
      <w:r>
        <w:rPr>
          <w:rFonts w:ascii="Times New Roman" w:hAnsi="Times New Roman" w:cs="Times New Roman"/>
          <w:sz w:val="24"/>
          <w:szCs w:val="24"/>
        </w:rPr>
        <w:t xml:space="preserve">религиозным человеком. </w:t>
      </w:r>
      <w:r w:rsidRPr="000F29F9">
        <w:rPr>
          <w:rFonts w:ascii="Times New Roman" w:hAnsi="Times New Roman" w:cs="Times New Roman"/>
          <w:sz w:val="24"/>
          <w:szCs w:val="24"/>
        </w:rPr>
        <w:t>В возрасте 12 лет он уже написал духовные сочинения и среди них 19-й псалом и </w:t>
      </w:r>
      <w:proofErr w:type="spellStart"/>
      <w:r w:rsidRPr="000F29F9">
        <w:rPr>
          <w:rFonts w:ascii="Times New Roman" w:hAnsi="Times New Roman" w:cs="Times New Roman"/>
          <w:sz w:val="24"/>
          <w:szCs w:val="24"/>
        </w:rPr>
        <w:t>пятиголосную</w:t>
      </w:r>
      <w:proofErr w:type="spellEnd"/>
      <w:r w:rsidRPr="000F29F9">
        <w:rPr>
          <w:rFonts w:ascii="Times New Roman" w:hAnsi="Times New Roman" w:cs="Times New Roman"/>
          <w:sz w:val="24"/>
          <w:szCs w:val="24"/>
        </w:rPr>
        <w:t xml:space="preserve"> тройную фугу a </w:t>
      </w:r>
      <w:proofErr w:type="spellStart"/>
      <w:r w:rsidRPr="000F29F9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0F29F9">
        <w:rPr>
          <w:rFonts w:ascii="Times New Roman" w:hAnsi="Times New Roman" w:cs="Times New Roman"/>
          <w:sz w:val="24"/>
          <w:szCs w:val="24"/>
        </w:rPr>
        <w:t xml:space="preserve"> “Господь, в тебе наша вера, в тебе наша сила!”. С детских лет он в начале всех своих композиций ставил буквы L. </w:t>
      </w:r>
      <w:proofErr w:type="spellStart"/>
      <w:r w:rsidRPr="000F29F9">
        <w:rPr>
          <w:rFonts w:ascii="Times New Roman" w:hAnsi="Times New Roman" w:cs="Times New Roman"/>
          <w:sz w:val="24"/>
          <w:szCs w:val="24"/>
        </w:rPr>
        <w:t>e.g.G</w:t>
      </w:r>
      <w:proofErr w:type="spellEnd"/>
      <w:r w:rsidRPr="000F29F9">
        <w:rPr>
          <w:rFonts w:ascii="Times New Roman" w:hAnsi="Times New Roman" w:cs="Times New Roman"/>
          <w:sz w:val="24"/>
          <w:szCs w:val="24"/>
        </w:rPr>
        <w:t xml:space="preserve">. (“Да будет мне ниспослана удача Господи!”) или же H. </w:t>
      </w:r>
      <w:proofErr w:type="spellStart"/>
      <w:r w:rsidRPr="000F29F9">
        <w:rPr>
          <w:rFonts w:ascii="Times New Roman" w:hAnsi="Times New Roman" w:cs="Times New Roman"/>
          <w:sz w:val="24"/>
          <w:szCs w:val="24"/>
        </w:rPr>
        <w:t>d.m</w:t>
      </w:r>
      <w:proofErr w:type="spellEnd"/>
      <w:r w:rsidRPr="000F29F9">
        <w:rPr>
          <w:rFonts w:ascii="Times New Roman" w:hAnsi="Times New Roman" w:cs="Times New Roman"/>
          <w:sz w:val="24"/>
          <w:szCs w:val="24"/>
        </w:rPr>
        <w:t xml:space="preserve">. (“Помоги ты мне!”).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29F9">
        <w:rPr>
          <w:rFonts w:ascii="Times New Roman" w:hAnsi="Times New Roman" w:cs="Times New Roman"/>
          <w:sz w:val="24"/>
          <w:szCs w:val="24"/>
        </w:rPr>
        <w:t xml:space="preserve">оодушевленный духовными песнопениями Лютера, он написал настоящую протестантскую церковную музыку — хоральные кантаты и хоральные </w:t>
      </w:r>
      <w:r>
        <w:rPr>
          <w:rFonts w:ascii="Times New Roman" w:hAnsi="Times New Roman" w:cs="Times New Roman"/>
          <w:sz w:val="24"/>
          <w:szCs w:val="24"/>
        </w:rPr>
        <w:t xml:space="preserve">мотеты. </w:t>
      </w:r>
    </w:p>
    <w:p w:rsidR="00781E93" w:rsidRDefault="00781E93" w:rsidP="00866D3A">
      <w:pPr>
        <w:spacing w:after="120"/>
        <w:ind w:left="-709" w:right="-1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Библия была </w:t>
      </w:r>
      <w:r w:rsidR="00B632AD">
        <w:rPr>
          <w:rFonts w:ascii="Times New Roman" w:hAnsi="Times New Roman" w:cs="Times New Roman"/>
          <w:sz w:val="24"/>
          <w:szCs w:val="24"/>
        </w:rPr>
        <w:t>его верным</w:t>
      </w:r>
      <w:r w:rsidRPr="000F29F9">
        <w:rPr>
          <w:rFonts w:ascii="Times New Roman" w:hAnsi="Times New Roman" w:cs="Times New Roman"/>
          <w:sz w:val="24"/>
          <w:szCs w:val="24"/>
        </w:rPr>
        <w:t xml:space="preserve"> спутник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F29F9">
        <w:rPr>
          <w:rFonts w:ascii="Times New Roman" w:hAnsi="Times New Roman" w:cs="Times New Roman"/>
          <w:sz w:val="24"/>
          <w:szCs w:val="24"/>
        </w:rPr>
        <w:t xml:space="preserve"> в течение всей жизни</w:t>
      </w:r>
      <w:r w:rsidR="00866D3A">
        <w:rPr>
          <w:rFonts w:ascii="Times New Roman" w:hAnsi="Times New Roman" w:cs="Times New Roman"/>
          <w:sz w:val="24"/>
          <w:szCs w:val="24"/>
        </w:rPr>
        <w:t xml:space="preserve">. </w:t>
      </w:r>
      <w:r w:rsidRPr="002E054A">
        <w:rPr>
          <w:rFonts w:ascii="Times New Roman" w:hAnsi="Times New Roman" w:cs="Times New Roman"/>
          <w:sz w:val="24"/>
          <w:szCs w:val="24"/>
        </w:rPr>
        <w:t>Размышления о духовн</w:t>
      </w:r>
      <w:r w:rsidR="0048169C">
        <w:rPr>
          <w:rFonts w:ascii="Times New Roman" w:hAnsi="Times New Roman" w:cs="Times New Roman"/>
          <w:sz w:val="24"/>
          <w:szCs w:val="24"/>
        </w:rPr>
        <w:t>ой музыке, о чтении Священного П</w:t>
      </w:r>
      <w:r w:rsidRPr="002E054A">
        <w:rPr>
          <w:rFonts w:ascii="Times New Roman" w:hAnsi="Times New Roman" w:cs="Times New Roman"/>
          <w:sz w:val="24"/>
          <w:szCs w:val="24"/>
        </w:rPr>
        <w:t xml:space="preserve">исания </w:t>
      </w:r>
      <w:r>
        <w:rPr>
          <w:rFonts w:ascii="Times New Roman" w:hAnsi="Times New Roman" w:cs="Times New Roman"/>
          <w:sz w:val="24"/>
          <w:szCs w:val="24"/>
        </w:rPr>
        <w:t xml:space="preserve">можно прочитать в его письмах к двум пасторам - </w:t>
      </w:r>
      <w:proofErr w:type="spellStart"/>
      <w:r w:rsidRPr="002E054A">
        <w:rPr>
          <w:rFonts w:ascii="Times New Roman" w:hAnsi="Times New Roman" w:cs="Times New Roman"/>
          <w:sz w:val="24"/>
          <w:szCs w:val="24"/>
        </w:rPr>
        <w:t>Бауеру</w:t>
      </w:r>
      <w:proofErr w:type="spellEnd"/>
      <w:r w:rsidRPr="002E054A">
        <w:rPr>
          <w:rFonts w:ascii="Times New Roman" w:hAnsi="Times New Roman" w:cs="Times New Roman"/>
          <w:sz w:val="24"/>
          <w:szCs w:val="24"/>
        </w:rPr>
        <w:t xml:space="preserve"> </w:t>
      </w:r>
      <w:r w:rsidR="00B632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Юлию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Шубрингу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одном из них Феликс Мендельсон</w:t>
      </w:r>
      <w:r w:rsidRPr="002E054A">
        <w:rPr>
          <w:rFonts w:ascii="Times New Roman" w:hAnsi="Times New Roman" w:cs="Times New Roman"/>
          <w:sz w:val="24"/>
          <w:szCs w:val="24"/>
        </w:rPr>
        <w:t xml:space="preserve"> благодарит за совет, касающийся оратории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«Павел»</w:t>
      </w:r>
      <w:r w:rsidRPr="002E054A">
        <w:rPr>
          <w:rFonts w:ascii="Times New Roman" w:hAnsi="Times New Roman" w:cs="Times New Roman"/>
          <w:sz w:val="24"/>
          <w:szCs w:val="24"/>
        </w:rPr>
        <w:t xml:space="preserve">: «Дорогой </w:t>
      </w:r>
      <w:proofErr w:type="spellStart"/>
      <w:r w:rsidRPr="002E054A">
        <w:rPr>
          <w:rFonts w:ascii="Times New Roman" w:hAnsi="Times New Roman" w:cs="Times New Roman"/>
          <w:sz w:val="24"/>
          <w:szCs w:val="24"/>
        </w:rPr>
        <w:t>Шубринг</w:t>
      </w:r>
      <w:proofErr w:type="spellEnd"/>
      <w:r w:rsidRPr="002E054A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E054A">
        <w:rPr>
          <w:rFonts w:ascii="Times New Roman" w:hAnsi="Times New Roman" w:cs="Times New Roman"/>
          <w:sz w:val="24"/>
          <w:szCs w:val="24"/>
        </w:rPr>
        <w:t xml:space="preserve">получил Ваше письмо с заметками для “Павла”; </w:t>
      </w:r>
      <w:r>
        <w:rPr>
          <w:rFonts w:ascii="Times New Roman" w:hAnsi="Times New Roman" w:cs="Times New Roman"/>
          <w:sz w:val="24"/>
          <w:szCs w:val="24"/>
        </w:rPr>
        <w:t>это лучшие рекомендации</w:t>
      </w:r>
      <w:r w:rsidRPr="002E054A">
        <w:rPr>
          <w:rFonts w:ascii="Times New Roman" w:hAnsi="Times New Roman" w:cs="Times New Roman"/>
          <w:sz w:val="24"/>
          <w:szCs w:val="24"/>
        </w:rPr>
        <w:t xml:space="preserve"> из тех, что были у меня. В тот же момент я начал серьезно обдумывать этот вопрос, нашел Библию и среди беспорядка комнаты скоро был столь поглощен ей, что едва смог принудить себя проявить внимание к другим работам, которые я обязательно должен был закончить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0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4F4" w:rsidRDefault="003C24F4" w:rsidP="00947FEB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570B2">
        <w:rPr>
          <w:rFonts w:ascii="Times New Roman" w:hAnsi="Times New Roman" w:cs="Times New Roman"/>
          <w:sz w:val="24"/>
          <w:szCs w:val="24"/>
        </w:rPr>
        <w:t xml:space="preserve">Духовная музыка была одной из важных </w:t>
      </w:r>
      <w:r>
        <w:rPr>
          <w:rFonts w:ascii="Times New Roman" w:hAnsi="Times New Roman" w:cs="Times New Roman"/>
          <w:sz w:val="24"/>
          <w:szCs w:val="24"/>
        </w:rPr>
        <w:t xml:space="preserve">величин </w:t>
      </w:r>
      <w:r w:rsidRPr="000570B2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 xml:space="preserve">творчестве </w:t>
      </w:r>
      <w:r w:rsidR="001961FD">
        <w:rPr>
          <w:rFonts w:ascii="Times New Roman" w:hAnsi="Times New Roman" w:cs="Times New Roman"/>
          <w:sz w:val="24"/>
          <w:szCs w:val="24"/>
        </w:rPr>
        <w:t>Мендельсона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3D58">
        <w:rPr>
          <w:rFonts w:ascii="Times New Roman" w:hAnsi="Times New Roman" w:cs="Times New Roman"/>
          <w:b/>
          <w:sz w:val="24"/>
          <w:szCs w:val="24"/>
        </w:rPr>
        <w:t>Обращение к духовной музыке — это прежде в</w:t>
      </w:r>
      <w:r>
        <w:rPr>
          <w:rFonts w:ascii="Times New Roman" w:hAnsi="Times New Roman" w:cs="Times New Roman"/>
          <w:b/>
          <w:sz w:val="24"/>
          <w:szCs w:val="24"/>
        </w:rPr>
        <w:t>сего его размышление о Господе.</w:t>
      </w:r>
    </w:p>
    <w:p w:rsidR="00D94507" w:rsidRDefault="00D94507" w:rsidP="00947FEB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F678E">
        <w:rPr>
          <w:rFonts w:ascii="Times New Roman" w:hAnsi="Times New Roman" w:cs="Times New Roman"/>
          <w:sz w:val="24"/>
          <w:szCs w:val="24"/>
        </w:rPr>
        <w:t>Мендельсон долгие годы был «Генеральным директором» церковной музыкальной жизни Берлина.</w:t>
      </w:r>
      <w:r w:rsidRPr="0005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он работал в других городах, то также активно служил в церквях. Например, летом </w:t>
      </w:r>
      <w:r w:rsidRPr="000570B2">
        <w:rPr>
          <w:rFonts w:ascii="Times New Roman" w:hAnsi="Times New Roman" w:cs="Times New Roman"/>
          <w:sz w:val="24"/>
          <w:szCs w:val="24"/>
        </w:rPr>
        <w:t>1833 года</w:t>
      </w:r>
      <w:r>
        <w:rPr>
          <w:rFonts w:ascii="Times New Roman" w:hAnsi="Times New Roman" w:cs="Times New Roman"/>
          <w:sz w:val="24"/>
          <w:szCs w:val="24"/>
        </w:rPr>
        <w:t xml:space="preserve">, живя в Лондоне, </w:t>
      </w:r>
      <w:r w:rsidRPr="000570B2">
        <w:rPr>
          <w:rFonts w:ascii="Times New Roman" w:hAnsi="Times New Roman" w:cs="Times New Roman"/>
          <w:sz w:val="24"/>
          <w:szCs w:val="24"/>
        </w:rPr>
        <w:t xml:space="preserve">он регулярно импровизировал </w:t>
      </w:r>
      <w:r>
        <w:rPr>
          <w:rFonts w:ascii="Times New Roman" w:hAnsi="Times New Roman" w:cs="Times New Roman"/>
          <w:sz w:val="24"/>
          <w:szCs w:val="24"/>
        </w:rPr>
        <w:t xml:space="preserve">на органе </w:t>
      </w:r>
      <w:r w:rsidRPr="000570B2">
        <w:rPr>
          <w:rFonts w:ascii="Times New Roman" w:hAnsi="Times New Roman" w:cs="Times New Roman"/>
          <w:sz w:val="24"/>
          <w:szCs w:val="24"/>
        </w:rPr>
        <w:t>на утренних воскресных богослужениях в кафедраль</w:t>
      </w:r>
      <w:r>
        <w:rPr>
          <w:rFonts w:ascii="Times New Roman" w:hAnsi="Times New Roman" w:cs="Times New Roman"/>
          <w:sz w:val="24"/>
          <w:szCs w:val="24"/>
        </w:rPr>
        <w:t>ном соборе Св. Павла</w:t>
      </w:r>
      <w:r w:rsidRPr="000570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507" w:rsidRDefault="00D94507" w:rsidP="00947FEB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DD7C22">
        <w:rPr>
          <w:rFonts w:ascii="Times New Roman" w:hAnsi="Times New Roman" w:cs="Times New Roman"/>
          <w:sz w:val="24"/>
          <w:szCs w:val="24"/>
        </w:rPr>
        <w:t xml:space="preserve">Большинство церковных произведений Мендельсона (кантаты, мотеты, псалмы) были предназначены для хора берлинского кафедрального </w:t>
      </w:r>
      <w:r>
        <w:rPr>
          <w:rFonts w:ascii="Times New Roman" w:hAnsi="Times New Roman" w:cs="Times New Roman"/>
          <w:sz w:val="24"/>
          <w:szCs w:val="24"/>
        </w:rPr>
        <w:t xml:space="preserve">собора. Их стиль стал образцом для других авторов церковной </w:t>
      </w:r>
      <w:r w:rsidR="002F5E62">
        <w:rPr>
          <w:rFonts w:ascii="Times New Roman" w:hAnsi="Times New Roman" w:cs="Times New Roman"/>
          <w:sz w:val="24"/>
          <w:szCs w:val="24"/>
        </w:rPr>
        <w:t xml:space="preserve">протестантской </w:t>
      </w:r>
      <w:r>
        <w:rPr>
          <w:rFonts w:ascii="Times New Roman" w:hAnsi="Times New Roman" w:cs="Times New Roman"/>
          <w:sz w:val="24"/>
          <w:szCs w:val="24"/>
        </w:rPr>
        <w:t>музыки 19 в.</w:t>
      </w:r>
      <w:r w:rsidRPr="000570B2">
        <w:rPr>
          <w:rFonts w:ascii="Times New Roman" w:hAnsi="Times New Roman" w:cs="Times New Roman"/>
          <w:sz w:val="24"/>
          <w:szCs w:val="24"/>
        </w:rPr>
        <w:t xml:space="preserve"> В </w:t>
      </w:r>
      <w:r>
        <w:rPr>
          <w:rFonts w:ascii="Times New Roman" w:hAnsi="Times New Roman" w:cs="Times New Roman"/>
          <w:sz w:val="24"/>
          <w:szCs w:val="24"/>
        </w:rPr>
        <w:t>богослужениях</w:t>
      </w:r>
      <w:r w:rsidRPr="000570B2">
        <w:rPr>
          <w:rFonts w:ascii="Times New Roman" w:hAnsi="Times New Roman" w:cs="Times New Roman"/>
          <w:sz w:val="24"/>
          <w:szCs w:val="24"/>
        </w:rPr>
        <w:t xml:space="preserve"> многих церкве</w:t>
      </w:r>
      <w:r>
        <w:rPr>
          <w:rFonts w:ascii="Times New Roman" w:hAnsi="Times New Roman" w:cs="Times New Roman"/>
          <w:sz w:val="24"/>
          <w:szCs w:val="24"/>
        </w:rPr>
        <w:t>й, начиная с 19 века и до наших дней,</w:t>
      </w:r>
      <w:r w:rsidRPr="000570B2">
        <w:rPr>
          <w:rFonts w:ascii="Times New Roman" w:hAnsi="Times New Roman" w:cs="Times New Roman"/>
          <w:sz w:val="24"/>
          <w:szCs w:val="24"/>
        </w:rPr>
        <w:t xml:space="preserve"> используютс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70B2">
        <w:rPr>
          <w:rFonts w:ascii="Times New Roman" w:hAnsi="Times New Roman" w:cs="Times New Roman"/>
          <w:sz w:val="24"/>
          <w:szCs w:val="24"/>
        </w:rPr>
        <w:t xml:space="preserve"> хоральные мелодии, со</w:t>
      </w:r>
      <w:r>
        <w:rPr>
          <w:rFonts w:ascii="Times New Roman" w:hAnsi="Times New Roman" w:cs="Times New Roman"/>
          <w:sz w:val="24"/>
          <w:szCs w:val="24"/>
        </w:rPr>
        <w:t>чиненные Мендельсоном.</w:t>
      </w:r>
    </w:p>
    <w:p w:rsidR="0010487F" w:rsidRPr="00F06788" w:rsidRDefault="000F29F9" w:rsidP="00947FEB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0D6F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написал</w:t>
      </w:r>
      <w:r w:rsidRPr="009E0D6F">
        <w:rPr>
          <w:rFonts w:ascii="Times New Roman" w:hAnsi="Times New Roman" w:cs="Times New Roman"/>
          <w:sz w:val="24"/>
          <w:szCs w:val="24"/>
        </w:rPr>
        <w:t xml:space="preserve"> триптих на р</w:t>
      </w:r>
      <w:r>
        <w:rPr>
          <w:rFonts w:ascii="Times New Roman" w:hAnsi="Times New Roman" w:cs="Times New Roman"/>
          <w:sz w:val="24"/>
          <w:szCs w:val="24"/>
        </w:rPr>
        <w:t>елигиозную тему «Илия</w:t>
      </w:r>
      <w:r w:rsidRPr="009E0D6F">
        <w:rPr>
          <w:rFonts w:ascii="Times New Roman" w:hAnsi="Times New Roman" w:cs="Times New Roman"/>
          <w:sz w:val="24"/>
          <w:szCs w:val="24"/>
        </w:rPr>
        <w:t xml:space="preserve"> – Павел - Христос».</w:t>
      </w:r>
      <w:r>
        <w:rPr>
          <w:rFonts w:ascii="Times New Roman" w:hAnsi="Times New Roman" w:cs="Times New Roman"/>
          <w:sz w:val="24"/>
          <w:szCs w:val="24"/>
        </w:rPr>
        <w:t xml:space="preserve"> Первые 2 части стали отдельными ораториями, и Мендельсон сам дирижировал на их премьерах. В письмах к брату он </w:t>
      </w:r>
      <w:r w:rsidRPr="009E0D6F">
        <w:rPr>
          <w:rFonts w:ascii="Times New Roman" w:hAnsi="Times New Roman" w:cs="Times New Roman"/>
          <w:sz w:val="24"/>
          <w:szCs w:val="24"/>
        </w:rPr>
        <w:t>пишет, что никогда еще созданные им произведения не имели такого успеха, как премьера «</w:t>
      </w:r>
      <w:r>
        <w:rPr>
          <w:rFonts w:ascii="Times New Roman" w:hAnsi="Times New Roman" w:cs="Times New Roman"/>
          <w:sz w:val="24"/>
          <w:szCs w:val="24"/>
        </w:rPr>
        <w:t>Илия</w:t>
      </w:r>
      <w:r w:rsidRPr="009E0D6F">
        <w:rPr>
          <w:rFonts w:ascii="Times New Roman" w:hAnsi="Times New Roman" w:cs="Times New Roman"/>
          <w:sz w:val="24"/>
          <w:szCs w:val="24"/>
        </w:rPr>
        <w:t>». Несколько часов кряду, пока длился концерт, публика сидела не шелохнувшись, находясь в постоянном напряжении.</w:t>
      </w:r>
      <w:r>
        <w:rPr>
          <w:rFonts w:ascii="Times New Roman" w:hAnsi="Times New Roman" w:cs="Times New Roman"/>
          <w:sz w:val="24"/>
          <w:szCs w:val="24"/>
        </w:rPr>
        <w:t xml:space="preserve"> Третью часть – «Христос» - он поставить не успел… </w:t>
      </w:r>
      <w:r w:rsidRPr="009E0D6F">
        <w:rPr>
          <w:rFonts w:ascii="Times New Roman" w:hAnsi="Times New Roman" w:cs="Times New Roman"/>
          <w:sz w:val="24"/>
          <w:szCs w:val="24"/>
        </w:rPr>
        <w:t xml:space="preserve">В октябре 1847 году он перенес инсульт, а сразу за ним 3 ноября второй. 4 ноября 1847 года ранним утром на 39 году жизни композитора Феликса Мендельсона не стало. До последнего вздоха рядом с ним была его любимая жена </w:t>
      </w:r>
      <w:proofErr w:type="spellStart"/>
      <w:r w:rsidRPr="009E0D6F">
        <w:rPr>
          <w:rFonts w:ascii="Times New Roman" w:hAnsi="Times New Roman" w:cs="Times New Roman"/>
          <w:sz w:val="24"/>
          <w:szCs w:val="24"/>
        </w:rPr>
        <w:t>Сесилия</w:t>
      </w:r>
      <w:proofErr w:type="spellEnd"/>
      <w:r w:rsidRPr="009E0D6F">
        <w:rPr>
          <w:rFonts w:ascii="Times New Roman" w:hAnsi="Times New Roman" w:cs="Times New Roman"/>
          <w:sz w:val="24"/>
          <w:szCs w:val="24"/>
        </w:rPr>
        <w:t>.</w:t>
      </w:r>
      <w:r w:rsidR="0010487F" w:rsidRPr="0010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87F" w:rsidRPr="00F06788">
        <w:rPr>
          <w:rFonts w:ascii="Times New Roman" w:hAnsi="Times New Roman" w:cs="Times New Roman"/>
          <w:bCs/>
          <w:sz w:val="24"/>
          <w:szCs w:val="24"/>
        </w:rPr>
        <w:t>За свою жизнь М</w:t>
      </w:r>
      <w:r w:rsidR="0010487F">
        <w:rPr>
          <w:rFonts w:ascii="Times New Roman" w:hAnsi="Times New Roman" w:cs="Times New Roman"/>
          <w:bCs/>
          <w:sz w:val="24"/>
          <w:szCs w:val="24"/>
        </w:rPr>
        <w:t xml:space="preserve">ендельсон был женат один раз, счастлив в браке, </w:t>
      </w:r>
      <w:r w:rsidR="0010487F" w:rsidRPr="00F06788">
        <w:rPr>
          <w:rFonts w:ascii="Times New Roman" w:hAnsi="Times New Roman" w:cs="Times New Roman"/>
          <w:bCs/>
          <w:sz w:val="24"/>
          <w:szCs w:val="24"/>
        </w:rPr>
        <w:t>у него было пятеро детей.</w:t>
      </w:r>
      <w:r w:rsidR="0010487F" w:rsidRPr="00F06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4" w:rsidRDefault="003713DC" w:rsidP="00796C4A">
      <w:pPr>
        <w:spacing w:after="120"/>
        <w:ind w:left="-709" w:right="-1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 духовному творчеству</w:t>
      </w:r>
      <w:r w:rsidR="00796C4A">
        <w:rPr>
          <w:rFonts w:ascii="Times New Roman" w:hAnsi="Times New Roman" w:cs="Times New Roman"/>
          <w:sz w:val="24"/>
          <w:szCs w:val="24"/>
        </w:rPr>
        <w:t xml:space="preserve"> Мендельсона</w:t>
      </w:r>
      <w:r>
        <w:rPr>
          <w:rFonts w:ascii="Times New Roman" w:hAnsi="Times New Roman" w:cs="Times New Roman"/>
          <w:sz w:val="24"/>
          <w:szCs w:val="24"/>
        </w:rPr>
        <w:t xml:space="preserve">, помимо ораторий «Павел», «Илия», </w:t>
      </w:r>
      <w:r w:rsidR="004721A8" w:rsidRPr="000570B2">
        <w:rPr>
          <w:rFonts w:ascii="Times New Roman" w:hAnsi="Times New Roman" w:cs="Times New Roman"/>
          <w:sz w:val="24"/>
          <w:szCs w:val="24"/>
        </w:rPr>
        <w:t xml:space="preserve">примыкает </w:t>
      </w:r>
      <w:r w:rsidR="00796C4A">
        <w:rPr>
          <w:rFonts w:ascii="Times New Roman" w:hAnsi="Times New Roman" w:cs="Times New Roman"/>
          <w:sz w:val="24"/>
          <w:szCs w:val="24"/>
        </w:rPr>
        <w:t xml:space="preserve">его </w:t>
      </w:r>
      <w:r w:rsidR="004721A8" w:rsidRPr="000570B2">
        <w:rPr>
          <w:rFonts w:ascii="Times New Roman" w:hAnsi="Times New Roman" w:cs="Times New Roman"/>
          <w:sz w:val="24"/>
          <w:szCs w:val="24"/>
        </w:rPr>
        <w:t>органное и часть хор</w:t>
      </w:r>
      <w:r w:rsidR="00796C4A">
        <w:rPr>
          <w:rFonts w:ascii="Times New Roman" w:hAnsi="Times New Roman" w:cs="Times New Roman"/>
          <w:sz w:val="24"/>
          <w:szCs w:val="24"/>
        </w:rPr>
        <w:t>ового творчества</w:t>
      </w:r>
      <w:r w:rsidR="004721A8">
        <w:rPr>
          <w:rFonts w:ascii="Times New Roman" w:hAnsi="Times New Roman" w:cs="Times New Roman"/>
          <w:sz w:val="24"/>
          <w:szCs w:val="24"/>
        </w:rPr>
        <w:t xml:space="preserve">, а </w:t>
      </w:r>
      <w:r w:rsidR="00796C4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721A8" w:rsidRPr="000570B2">
        <w:rPr>
          <w:rFonts w:ascii="Times New Roman" w:hAnsi="Times New Roman" w:cs="Times New Roman"/>
          <w:sz w:val="24"/>
          <w:szCs w:val="24"/>
        </w:rPr>
        <w:t>с</w:t>
      </w:r>
      <w:r w:rsidR="004721A8">
        <w:rPr>
          <w:rFonts w:ascii="Times New Roman" w:hAnsi="Times New Roman" w:cs="Times New Roman"/>
          <w:sz w:val="24"/>
          <w:szCs w:val="24"/>
        </w:rPr>
        <w:t>имфония-кантата «Хвалебная песнь»</w:t>
      </w:r>
      <w:r w:rsidR="007150D5">
        <w:rPr>
          <w:rFonts w:ascii="Times New Roman" w:hAnsi="Times New Roman" w:cs="Times New Roman"/>
          <w:sz w:val="24"/>
          <w:szCs w:val="24"/>
        </w:rPr>
        <w:t xml:space="preserve">. </w:t>
      </w:r>
      <w:r w:rsidR="00DD7C22" w:rsidRPr="000570B2">
        <w:rPr>
          <w:rFonts w:ascii="Times New Roman" w:hAnsi="Times New Roman" w:cs="Times New Roman"/>
          <w:sz w:val="24"/>
          <w:szCs w:val="24"/>
        </w:rPr>
        <w:t xml:space="preserve">В органных сонатах Мендельсон не </w:t>
      </w:r>
      <w:r w:rsidR="00DD7C22">
        <w:rPr>
          <w:rFonts w:ascii="Times New Roman" w:hAnsi="Times New Roman" w:cs="Times New Roman"/>
          <w:sz w:val="24"/>
          <w:szCs w:val="24"/>
        </w:rPr>
        <w:t xml:space="preserve">раз цитирует лютеранский хорал. </w:t>
      </w:r>
      <w:r w:rsidR="00796C4A" w:rsidRPr="002E054A">
        <w:rPr>
          <w:rFonts w:ascii="Times New Roman" w:hAnsi="Times New Roman" w:cs="Times New Roman"/>
          <w:sz w:val="24"/>
          <w:szCs w:val="24"/>
        </w:rPr>
        <w:t xml:space="preserve">Следуя примеру Баха, Мендельсон был весьма расположен к работе с хоралом как </w:t>
      </w:r>
      <w:r w:rsidR="00796C4A">
        <w:rPr>
          <w:rFonts w:ascii="Times New Roman" w:hAnsi="Times New Roman" w:cs="Times New Roman"/>
          <w:sz w:val="24"/>
          <w:szCs w:val="24"/>
        </w:rPr>
        <w:t>с частью произведения</w:t>
      </w:r>
      <w:r w:rsidR="00796C4A" w:rsidRPr="002E054A">
        <w:rPr>
          <w:rFonts w:ascii="Times New Roman" w:hAnsi="Times New Roman" w:cs="Times New Roman"/>
          <w:sz w:val="24"/>
          <w:szCs w:val="24"/>
        </w:rPr>
        <w:t>.</w:t>
      </w:r>
    </w:p>
    <w:p w:rsidR="00D94507" w:rsidRDefault="00D94507" w:rsidP="00947FEB">
      <w:pPr>
        <w:spacing w:after="12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0570B2">
        <w:rPr>
          <w:rFonts w:ascii="Times New Roman" w:hAnsi="Times New Roman" w:cs="Times New Roman"/>
          <w:sz w:val="24"/>
          <w:szCs w:val="24"/>
        </w:rPr>
        <w:t>То, что Мендельсон был протестантским композитором, подчеркивалось уже в годы его жизни, и наивысшая характеристика отражена в выск</w:t>
      </w:r>
      <w:r>
        <w:rPr>
          <w:rFonts w:ascii="Times New Roman" w:hAnsi="Times New Roman" w:cs="Times New Roman"/>
          <w:sz w:val="24"/>
          <w:szCs w:val="24"/>
        </w:rPr>
        <w:t>азывании, что он — “второй Бах”</w:t>
      </w:r>
      <w:r w:rsidRPr="000570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9F9" w:rsidRDefault="000F29F9" w:rsidP="00947FEB">
      <w:pPr>
        <w:spacing w:after="120" w:line="276" w:lineRule="auto"/>
        <w:ind w:left="-709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гимнах, напечатанных </w:t>
      </w:r>
      <w:r w:rsidR="00DD7C2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сборнике «Гимны надежды»:</w:t>
      </w:r>
    </w:p>
    <w:p w:rsidR="003B4ABE" w:rsidRPr="003B4ABE" w:rsidRDefault="001F049A" w:rsidP="00947FEB">
      <w:pPr>
        <w:spacing w:after="120" w:line="276" w:lineRule="auto"/>
        <w:ind w:left="-709" w:right="-143" w:firstLine="425"/>
        <w:rPr>
          <w:rFonts w:ascii="Times New Roman" w:hAnsi="Times New Roman" w:cs="Times New Roman"/>
          <w:sz w:val="24"/>
          <w:szCs w:val="24"/>
        </w:rPr>
      </w:pPr>
      <w:r w:rsidRPr="003B4ABE">
        <w:rPr>
          <w:rFonts w:ascii="Times New Roman" w:hAnsi="Times New Roman" w:cs="Times New Roman"/>
          <w:b/>
          <w:sz w:val="24"/>
          <w:szCs w:val="24"/>
        </w:rPr>
        <w:t xml:space="preserve">Мелодия для гимна </w:t>
      </w:r>
      <w:r w:rsidR="003B4ABE" w:rsidRPr="003B4ABE">
        <w:rPr>
          <w:rFonts w:ascii="Times New Roman" w:hAnsi="Times New Roman" w:cs="Times New Roman"/>
          <w:b/>
          <w:sz w:val="24"/>
          <w:szCs w:val="24"/>
        </w:rPr>
        <w:t>«Бог есть любовь»</w:t>
      </w:r>
      <w:r w:rsidR="003B4ABE">
        <w:rPr>
          <w:rFonts w:ascii="Times New Roman" w:hAnsi="Times New Roman" w:cs="Times New Roman"/>
          <w:sz w:val="24"/>
          <w:szCs w:val="24"/>
        </w:rPr>
        <w:t xml:space="preserve"> </w:t>
      </w:r>
      <w:r w:rsidRPr="001F049A">
        <w:rPr>
          <w:rFonts w:ascii="Times New Roman" w:hAnsi="Times New Roman" w:cs="Times New Roman"/>
          <w:sz w:val="24"/>
          <w:szCs w:val="24"/>
        </w:rPr>
        <w:t xml:space="preserve">взята из </w:t>
      </w:r>
      <w:r w:rsidR="003B4ABE" w:rsidRPr="001F049A">
        <w:rPr>
          <w:rFonts w:ascii="Times New Roman" w:hAnsi="Times New Roman" w:cs="Times New Roman"/>
          <w:sz w:val="24"/>
          <w:szCs w:val="24"/>
        </w:rPr>
        <w:t xml:space="preserve">сборника «Песни без слов» </w:t>
      </w:r>
      <w:r w:rsidR="003B4ABE">
        <w:rPr>
          <w:rFonts w:ascii="Times New Roman" w:hAnsi="Times New Roman" w:cs="Times New Roman"/>
          <w:sz w:val="24"/>
          <w:szCs w:val="24"/>
        </w:rPr>
        <w:t>(из тетради</w:t>
      </w:r>
      <w:r w:rsidRPr="001F049A">
        <w:rPr>
          <w:rFonts w:ascii="Times New Roman" w:hAnsi="Times New Roman" w:cs="Times New Roman"/>
          <w:sz w:val="24"/>
          <w:szCs w:val="24"/>
        </w:rPr>
        <w:t> № 3</w:t>
      </w:r>
      <w:r w:rsidR="003B4ABE">
        <w:rPr>
          <w:rFonts w:ascii="Times New Roman" w:hAnsi="Times New Roman" w:cs="Times New Roman"/>
          <w:sz w:val="24"/>
          <w:szCs w:val="24"/>
        </w:rPr>
        <w:t>)</w:t>
      </w:r>
      <w:r w:rsidRPr="001F049A">
        <w:rPr>
          <w:rFonts w:ascii="Times New Roman" w:hAnsi="Times New Roman" w:cs="Times New Roman"/>
          <w:sz w:val="24"/>
          <w:szCs w:val="24"/>
        </w:rPr>
        <w:t xml:space="preserve"> Феликса Мендельсона. </w:t>
      </w:r>
      <w:r w:rsidR="003B4ABE">
        <w:rPr>
          <w:rFonts w:ascii="Times New Roman" w:hAnsi="Times New Roman" w:cs="Times New Roman"/>
          <w:sz w:val="24"/>
          <w:szCs w:val="24"/>
        </w:rPr>
        <w:t>(«</w:t>
      </w:r>
      <w:r w:rsidR="003B4ABE" w:rsidRPr="003B4ABE">
        <w:rPr>
          <w:rFonts w:ascii="Times New Roman" w:hAnsi="Times New Roman" w:cs="Times New Roman"/>
          <w:sz w:val="24"/>
          <w:szCs w:val="24"/>
        </w:rPr>
        <w:t>Песни без слов</w:t>
      </w:r>
      <w:r w:rsidR="003B4ABE">
        <w:rPr>
          <w:rFonts w:ascii="Times New Roman" w:hAnsi="Times New Roman" w:cs="Times New Roman"/>
          <w:sz w:val="24"/>
          <w:szCs w:val="24"/>
        </w:rPr>
        <w:t>»</w:t>
      </w:r>
      <w:r w:rsidR="003B4ABE" w:rsidRPr="003B4ABE">
        <w:rPr>
          <w:rFonts w:ascii="Times New Roman" w:hAnsi="Times New Roman" w:cs="Times New Roman"/>
          <w:sz w:val="24"/>
          <w:szCs w:val="24"/>
        </w:rPr>
        <w:t xml:space="preserve"> – это фортепианные пьесы, всего 8 тетрадей по 6 пьес в каждой. Сочинялись Мендельсоном на протяжении всей его жизни: первая тетрадь начата 20-летним композитором, последняя завершена спустя 16 лет, за два года до смерти).</w:t>
      </w:r>
    </w:p>
    <w:p w:rsidR="00604611" w:rsidRDefault="00503D58" w:rsidP="00947FE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709" w:right="-143" w:firstLine="425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Феликс Мендельсон является автором мелодии чудесного рождественского песнопения </w:t>
      </w:r>
      <w:r w:rsidR="00B760FE" w:rsidRPr="00B760FE">
        <w:rPr>
          <w:rFonts w:ascii="Times New Roman" w:hAnsi="Times New Roman" w:cs="Times New Roman"/>
          <w:b/>
          <w:sz w:val="24"/>
          <w:szCs w:val="24"/>
        </w:rPr>
        <w:t>«Слушай вся земля!».</w:t>
      </w:r>
      <w:r w:rsidRPr="00503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Мелодия гимна явилась переработкой «Праздничного песнопения» (опус 68), написанного Феликсом Мендельсоном в</w:t>
      </w:r>
      <w:r w:rsidRPr="00503D5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1840 году и посвященного памятной дате – 400-летию книгопечатания</w:t>
      </w:r>
      <w:r w:rsidRPr="00503D5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. Переложение гимна на музыку было выполнено Уильямом Г. </w:t>
      </w:r>
      <w:proofErr w:type="spellStart"/>
      <w:r w:rsidRPr="00503D5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Каммингсом</w:t>
      </w:r>
      <w:proofErr w:type="spellEnd"/>
      <w:r w:rsidRPr="00503D5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– известным английским музыкантом и ученым. Впервые гимн был опубликован в 1857 году Ричардом </w:t>
      </w:r>
      <w:proofErr w:type="spellStart"/>
      <w:r w:rsidRPr="00503D5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Чоупом</w:t>
      </w:r>
      <w:proofErr w:type="spellEnd"/>
      <w:r w:rsidRPr="00503D5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в «Книге гимнов и мелодий для церковных общин»</w:t>
      </w:r>
      <w:r w:rsidRPr="00503D5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. Хотя этот текст пробовали переложить и на другие мелодии, музыка Мендельсона</w:t>
      </w:r>
      <w:r w:rsidRPr="00503D5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была признана лучшей.</w:t>
      </w:r>
      <w:r w:rsidR="001A47A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(Мелодия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была положена на слова Чарльза Уэсли уже после смерти Феликса Мендельсона). </w:t>
      </w:r>
    </w:p>
    <w:p w:rsidR="00D94507" w:rsidRDefault="00D94507" w:rsidP="00590BA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-709" w:right="-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директор отдела музыкального служения ВРСМ</w:t>
      </w:r>
    </w:p>
    <w:p w:rsidR="00D94507" w:rsidRDefault="00DD7C22" w:rsidP="00590BA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-709" w:right="-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(часть материала взята из статьи: </w:t>
      </w:r>
      <w:r w:rsidR="006F5D62" w:rsidRPr="00737592">
        <w:rPr>
          <w:rFonts w:ascii="Times New Roman" w:hAnsi="Times New Roman" w:cs="Times New Roman"/>
          <w:sz w:val="24"/>
          <w:szCs w:val="24"/>
        </w:rPr>
        <w:t xml:space="preserve">Е. И. </w:t>
      </w:r>
      <w:proofErr w:type="spellStart"/>
      <w:r w:rsidR="006F5D62" w:rsidRPr="00737592">
        <w:rPr>
          <w:rFonts w:ascii="Times New Roman" w:hAnsi="Times New Roman" w:cs="Times New Roman"/>
          <w:sz w:val="24"/>
          <w:szCs w:val="24"/>
        </w:rPr>
        <w:t>Поризко</w:t>
      </w:r>
      <w:proofErr w:type="spellEnd"/>
      <w:r w:rsidR="006F5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D62" w:rsidRPr="000570B2" w:rsidRDefault="00D94507" w:rsidP="00590BA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-709" w:right="-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5D62" w:rsidRPr="00737592">
        <w:rPr>
          <w:rFonts w:ascii="Times New Roman" w:hAnsi="Times New Roman" w:cs="Times New Roman"/>
          <w:sz w:val="24"/>
          <w:szCs w:val="24"/>
        </w:rPr>
        <w:t>Д</w:t>
      </w:r>
      <w:r w:rsidR="001A47A0">
        <w:rPr>
          <w:rFonts w:ascii="Times New Roman" w:hAnsi="Times New Roman" w:cs="Times New Roman"/>
          <w:sz w:val="24"/>
          <w:szCs w:val="24"/>
        </w:rPr>
        <w:t>уховные произведения Феликса Мендельсона-</w:t>
      </w:r>
      <w:proofErr w:type="spellStart"/>
      <w:r w:rsidR="001A47A0">
        <w:rPr>
          <w:rFonts w:ascii="Times New Roman" w:hAnsi="Times New Roman" w:cs="Times New Roman"/>
          <w:sz w:val="24"/>
          <w:szCs w:val="24"/>
        </w:rPr>
        <w:t>Бартольди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 w:rsidR="001A47A0">
        <w:rPr>
          <w:rFonts w:ascii="Times New Roman" w:hAnsi="Times New Roman" w:cs="Times New Roman"/>
          <w:sz w:val="24"/>
          <w:szCs w:val="24"/>
        </w:rPr>
        <w:t>Приношение И. С. Баху</w:t>
      </w:r>
      <w:r w:rsidR="006F5D6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7C22">
        <w:rPr>
          <w:rFonts w:ascii="Times New Roman" w:hAnsi="Times New Roman" w:cs="Times New Roman"/>
          <w:sz w:val="24"/>
          <w:szCs w:val="24"/>
        </w:rPr>
        <w:t>)</w:t>
      </w:r>
    </w:p>
    <w:sectPr w:rsidR="006F5D62" w:rsidRPr="000570B2" w:rsidSect="007150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3FED"/>
    <w:multiLevelType w:val="multilevel"/>
    <w:tmpl w:val="594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34B80"/>
    <w:multiLevelType w:val="multilevel"/>
    <w:tmpl w:val="4766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4C"/>
    <w:rsid w:val="00025BC6"/>
    <w:rsid w:val="000570B2"/>
    <w:rsid w:val="000A7048"/>
    <w:rsid w:val="000A7BAC"/>
    <w:rsid w:val="000F29F9"/>
    <w:rsid w:val="0010487F"/>
    <w:rsid w:val="00145F6A"/>
    <w:rsid w:val="00173F11"/>
    <w:rsid w:val="00175623"/>
    <w:rsid w:val="001961FD"/>
    <w:rsid w:val="001A47A0"/>
    <w:rsid w:val="001C3912"/>
    <w:rsid w:val="001F049A"/>
    <w:rsid w:val="00241466"/>
    <w:rsid w:val="00293EFD"/>
    <w:rsid w:val="002E054A"/>
    <w:rsid w:val="002E44EA"/>
    <w:rsid w:val="002F5E62"/>
    <w:rsid w:val="003537D6"/>
    <w:rsid w:val="00367F08"/>
    <w:rsid w:val="003713DC"/>
    <w:rsid w:val="003B4ABE"/>
    <w:rsid w:val="003C24F4"/>
    <w:rsid w:val="00427C97"/>
    <w:rsid w:val="004714A6"/>
    <w:rsid w:val="004721A8"/>
    <w:rsid w:val="0048169C"/>
    <w:rsid w:val="00503D58"/>
    <w:rsid w:val="00590BAE"/>
    <w:rsid w:val="005D2A8F"/>
    <w:rsid w:val="005F0B5D"/>
    <w:rsid w:val="00604611"/>
    <w:rsid w:val="006449BD"/>
    <w:rsid w:val="00660E45"/>
    <w:rsid w:val="006613B3"/>
    <w:rsid w:val="006971B9"/>
    <w:rsid w:val="006F204C"/>
    <w:rsid w:val="006F5D62"/>
    <w:rsid w:val="00701EE7"/>
    <w:rsid w:val="0071466F"/>
    <w:rsid w:val="007150D5"/>
    <w:rsid w:val="00737592"/>
    <w:rsid w:val="00781E93"/>
    <w:rsid w:val="00796C4A"/>
    <w:rsid w:val="007B22C2"/>
    <w:rsid w:val="007F7E71"/>
    <w:rsid w:val="008058BC"/>
    <w:rsid w:val="0081057A"/>
    <w:rsid w:val="00841DB1"/>
    <w:rsid w:val="00863AB7"/>
    <w:rsid w:val="00864110"/>
    <w:rsid w:val="00866D3A"/>
    <w:rsid w:val="00921943"/>
    <w:rsid w:val="0093156C"/>
    <w:rsid w:val="00947FEB"/>
    <w:rsid w:val="009706CB"/>
    <w:rsid w:val="009C11BA"/>
    <w:rsid w:val="009C289D"/>
    <w:rsid w:val="009E0D6F"/>
    <w:rsid w:val="00A306F1"/>
    <w:rsid w:val="00A403A5"/>
    <w:rsid w:val="00A5225D"/>
    <w:rsid w:val="00B13DA0"/>
    <w:rsid w:val="00B32DDF"/>
    <w:rsid w:val="00B632AD"/>
    <w:rsid w:val="00B760FE"/>
    <w:rsid w:val="00B87008"/>
    <w:rsid w:val="00C10FD2"/>
    <w:rsid w:val="00C96871"/>
    <w:rsid w:val="00CB655E"/>
    <w:rsid w:val="00CF4D56"/>
    <w:rsid w:val="00D117B4"/>
    <w:rsid w:val="00D94507"/>
    <w:rsid w:val="00DD7C22"/>
    <w:rsid w:val="00EF231A"/>
    <w:rsid w:val="00F06788"/>
    <w:rsid w:val="00F1077B"/>
    <w:rsid w:val="00F94059"/>
    <w:rsid w:val="00FE1C65"/>
    <w:rsid w:val="00FF002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CA91"/>
  <w15:chartTrackingRefBased/>
  <w15:docId w15:val="{47BA568D-E856-467E-925E-BE29F78F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7821-7032-4284-8503-B816E077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76</cp:revision>
  <cp:lastPrinted>2021-03-30T04:55:00Z</cp:lastPrinted>
  <dcterms:created xsi:type="dcterms:W3CDTF">2020-03-11T03:16:00Z</dcterms:created>
  <dcterms:modified xsi:type="dcterms:W3CDTF">2021-04-09T09:20:00Z</dcterms:modified>
</cp:coreProperties>
</file>