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69" w:rsidRPr="00452C69" w:rsidRDefault="00452C69" w:rsidP="00452C69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69">
        <w:rPr>
          <w:rFonts w:ascii="Times New Roman" w:hAnsi="Times New Roman" w:cs="Times New Roman"/>
          <w:b/>
          <w:sz w:val="24"/>
          <w:szCs w:val="24"/>
        </w:rPr>
        <w:t>Некролог для брата Виктора Николаевича Машукова (14.05.1953 – 05.01.2021)</w:t>
      </w:r>
    </w:p>
    <w:p w:rsidR="00FC282B" w:rsidRDefault="00DB6530" w:rsidP="00FC282B">
      <w:pPr>
        <w:ind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Николаевич Машуков родился 14 мая 1953 года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Кухтыри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Охотского района Хабаровского края. В возрасте трёх лет вместе с родителями </w:t>
      </w:r>
      <w:r w:rsidR="007B2D5F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переехал в г. Канск. </w:t>
      </w:r>
    </w:p>
    <w:p w:rsidR="00820B19" w:rsidRDefault="00FC282B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мечтал о небе, хотел стать лётчиком. И, хотя ему не удалось пройти медицинскую комиссию на специальность лётчика, он всё равно связал свою жизнь с авиацией, поступив п</w:t>
      </w:r>
      <w:r w:rsidR="00DB6530">
        <w:rPr>
          <w:rFonts w:ascii="Times New Roman" w:hAnsi="Times New Roman" w:cs="Times New Roman"/>
          <w:sz w:val="24"/>
          <w:szCs w:val="24"/>
        </w:rPr>
        <w:t xml:space="preserve">осле армии </w:t>
      </w:r>
      <w:r w:rsidR="007B2D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Омское лётно-техническое училище гражданской авиации по специальности «техническая эксплуатация радиооборудования самолётов». В </w:t>
      </w:r>
      <w:r w:rsidR="007B2D5F">
        <w:rPr>
          <w:rFonts w:ascii="Times New Roman" w:hAnsi="Times New Roman" w:cs="Times New Roman"/>
          <w:sz w:val="24"/>
          <w:szCs w:val="24"/>
        </w:rPr>
        <w:t xml:space="preserve">1976 году </w:t>
      </w:r>
      <w:r w:rsidR="00DB6530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закончил его с </w:t>
      </w:r>
      <w:r w:rsidR="00DB6530">
        <w:rPr>
          <w:rFonts w:ascii="Times New Roman" w:hAnsi="Times New Roman" w:cs="Times New Roman"/>
          <w:sz w:val="24"/>
          <w:szCs w:val="24"/>
        </w:rPr>
        <w:t>отличием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2D5F">
        <w:rPr>
          <w:rFonts w:ascii="Times New Roman" w:hAnsi="Times New Roman" w:cs="Times New Roman"/>
          <w:sz w:val="24"/>
          <w:szCs w:val="24"/>
        </w:rPr>
        <w:t xml:space="preserve">По распределению он поехал работать в Туруханск, где с 1976 года по 1980 год трудился авиамехаником. В Туруханске Виктор Николаевич женился, а в 1977 году в семье родился сын Евгений. </w:t>
      </w:r>
    </w:p>
    <w:p w:rsidR="007B2D5F" w:rsidRDefault="007B2D5F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1980 году Виктор Николаевич с семьёй переехал в г. Ленинград, поступил в Академию гражданской авиации, которую в 1984 году закончил с отличием. После окончания академии он с семьёй переехал в г. Красноярск</w:t>
      </w:r>
      <w:r w:rsidR="00C14148">
        <w:rPr>
          <w:rFonts w:ascii="Times New Roman" w:hAnsi="Times New Roman" w:cs="Times New Roman"/>
          <w:sz w:val="24"/>
          <w:szCs w:val="24"/>
        </w:rPr>
        <w:t>, где сразу начал работать в Красноярском техническом училище гражданской авиации заместителем начальника училища по политико-воспитательной работе</w:t>
      </w:r>
      <w:r w:rsidR="00DE220B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1990 года </w:t>
      </w:r>
      <w:r w:rsidR="00DE220B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стал частным предпринимателем. </w:t>
      </w:r>
    </w:p>
    <w:p w:rsidR="007B2D5F" w:rsidRDefault="007B2D5F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1990-х годов Виктор Николаевич стал посещать Церковь Христиан Адвентистов Седьмого Дня. Он любил </w:t>
      </w:r>
      <w:r w:rsidR="000D0116">
        <w:rPr>
          <w:rFonts w:ascii="Times New Roman" w:hAnsi="Times New Roman" w:cs="Times New Roman"/>
          <w:sz w:val="24"/>
          <w:szCs w:val="24"/>
        </w:rPr>
        <w:t xml:space="preserve">беседовать </w:t>
      </w:r>
      <w:r>
        <w:rPr>
          <w:rFonts w:ascii="Times New Roman" w:hAnsi="Times New Roman" w:cs="Times New Roman"/>
          <w:sz w:val="24"/>
          <w:szCs w:val="24"/>
        </w:rPr>
        <w:t>с пастором церкви на библейские темы</w:t>
      </w:r>
      <w:r w:rsidR="006F63D0">
        <w:rPr>
          <w:rFonts w:ascii="Times New Roman" w:hAnsi="Times New Roman" w:cs="Times New Roman"/>
          <w:sz w:val="24"/>
          <w:szCs w:val="24"/>
        </w:rPr>
        <w:t>, а 22 февраля 1998 года Виктор Николаевич посвятил свою жизнь Господу, приняв крещение.</w:t>
      </w:r>
    </w:p>
    <w:p w:rsidR="006F63D0" w:rsidRDefault="006F63D0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2001 году после евангельской программы, проведённой пастором Вадимом Бутовым, Виктор Николаевич стал пресвите</w:t>
      </w:r>
      <w:r w:rsidR="000D0116">
        <w:rPr>
          <w:rFonts w:ascii="Times New Roman" w:hAnsi="Times New Roman" w:cs="Times New Roman"/>
          <w:sz w:val="24"/>
          <w:szCs w:val="24"/>
        </w:rPr>
        <w:t>ром вновь о</w:t>
      </w:r>
      <w:r>
        <w:rPr>
          <w:rFonts w:ascii="Times New Roman" w:hAnsi="Times New Roman" w:cs="Times New Roman"/>
          <w:sz w:val="24"/>
          <w:szCs w:val="24"/>
        </w:rPr>
        <w:t xml:space="preserve">бразованной общины №6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г.Красноярске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Фактически он исполнял обязанности пастора общины. </w:t>
      </w:r>
    </w:p>
    <w:p w:rsidR="006F63D0" w:rsidRDefault="006F63D0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2004 году Виктор Николаевич расстался с супругой Татьяной Николаевной. В этом же году, через полгода, он встретил Юлию Николаевну, с которой прожил в счастливом браке 16 лет. Вдвоём с Юлией они воспитали прекрасную дочь Эльвиру.</w:t>
      </w:r>
    </w:p>
    <w:p w:rsidR="006F63D0" w:rsidRDefault="006F63D0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Николаевич всегда нёс служение пресвитера церкви и учителя субботней школы, поддерживал всех, кто нуждался в помощи. Молодёжь дала ему кодовое имя «911», как службе спасения, так как он всегда был готов помочь.</w:t>
      </w:r>
      <w:r w:rsidR="000D0116">
        <w:rPr>
          <w:rFonts w:ascii="Times New Roman" w:hAnsi="Times New Roman" w:cs="Times New Roman"/>
          <w:sz w:val="24"/>
          <w:szCs w:val="24"/>
        </w:rPr>
        <w:t xml:space="preserve"> Виктор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был очень отзывчивым человеком, никогда не проходил мимо нужд людей. На работе ему дали характеристику «человек с повышенным уровнем ответственности».</w:t>
      </w:r>
      <w:r w:rsidRPr="006F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был прекрасным организатором.</w:t>
      </w:r>
    </w:p>
    <w:p w:rsidR="00EA3D87" w:rsidRPr="00A62FD4" w:rsidRDefault="00EA3D87" w:rsidP="00EA3D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Николаевич внёс большой вклад</w:t>
      </w:r>
      <w:r w:rsidRP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Церкви на ул. Волжской. </w:t>
      </w:r>
      <w:r w:rsidRP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директором фирмы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тройтекс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времени уделял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анизационным</w:t>
      </w:r>
      <w:r w:rsidRP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FD4" w:rsidRDefault="006F63D0" w:rsidP="00A62FD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Никол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аевич имел разнообразные интересы, любил читать книги и изучать Библию, особенно книгу Откровение, </w:t>
      </w:r>
      <w:r w:rsidR="00170F3E">
        <w:rPr>
          <w:rFonts w:ascii="Times New Roman" w:hAnsi="Times New Roman" w:cs="Times New Roman"/>
          <w:sz w:val="24"/>
          <w:szCs w:val="24"/>
        </w:rPr>
        <w:t xml:space="preserve">на которую он написал комментарии. </w:t>
      </w:r>
      <w:r w:rsidR="009A70B8">
        <w:rPr>
          <w:rFonts w:ascii="Times New Roman" w:hAnsi="Times New Roman" w:cs="Times New Roman"/>
          <w:sz w:val="24"/>
          <w:szCs w:val="24"/>
        </w:rPr>
        <w:t xml:space="preserve">Он написал книгу «Знание веры. Исповедь бывшего атеиста», в которой поделился своими размышлениями и опытом обращения к Богу. </w:t>
      </w:r>
    </w:p>
    <w:p w:rsidR="006F63D0" w:rsidRDefault="00170F3E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изобретателем</w:t>
      </w:r>
      <w:r w:rsidR="000D0116">
        <w:rPr>
          <w:rFonts w:ascii="Times New Roman" w:hAnsi="Times New Roman" w:cs="Times New Roman"/>
          <w:sz w:val="24"/>
          <w:szCs w:val="24"/>
        </w:rPr>
        <w:t xml:space="preserve"> и рационализатором</w:t>
      </w:r>
      <w:r>
        <w:rPr>
          <w:rFonts w:ascii="Times New Roman" w:hAnsi="Times New Roman" w:cs="Times New Roman"/>
          <w:sz w:val="24"/>
          <w:szCs w:val="24"/>
        </w:rPr>
        <w:t>, изобрёл много технических приспособлений для улучшения работы. С 1990 года он вступил в клуб моржей г. Красноярска, очень любил еженедельные зимние купания в реке Енисей.</w:t>
      </w:r>
      <w:r w:rsidR="005A2DBB">
        <w:rPr>
          <w:rFonts w:ascii="Times New Roman" w:hAnsi="Times New Roman" w:cs="Times New Roman"/>
          <w:sz w:val="24"/>
          <w:szCs w:val="24"/>
        </w:rPr>
        <w:t xml:space="preserve"> </w:t>
      </w:r>
      <w:r w:rsidR="00C14148">
        <w:rPr>
          <w:rFonts w:ascii="Times New Roman" w:hAnsi="Times New Roman" w:cs="Times New Roman"/>
          <w:sz w:val="24"/>
          <w:szCs w:val="24"/>
        </w:rPr>
        <w:t xml:space="preserve">Мог часами </w:t>
      </w:r>
      <w:r w:rsidR="00C14148">
        <w:rPr>
          <w:rFonts w:ascii="Times New Roman" w:hAnsi="Times New Roman" w:cs="Times New Roman"/>
          <w:sz w:val="24"/>
          <w:szCs w:val="24"/>
        </w:rPr>
        <w:lastRenderedPageBreak/>
        <w:t xml:space="preserve">играть в шахматы с друзьями. </w:t>
      </w:r>
      <w:r w:rsidR="005A2DBB">
        <w:rPr>
          <w:rFonts w:ascii="Times New Roman" w:hAnsi="Times New Roman" w:cs="Times New Roman"/>
          <w:sz w:val="24"/>
          <w:szCs w:val="24"/>
        </w:rPr>
        <w:t>Виктор Николаевич был человеком поразительной работоспособности, любил физический и умственный труд.</w:t>
      </w:r>
    </w:p>
    <w:p w:rsidR="00AF0AD1" w:rsidRDefault="000D0116" w:rsidP="00AF0AD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в жизни </w:t>
      </w:r>
      <w:r w:rsidR="00AF0AD1">
        <w:rPr>
          <w:rFonts w:ascii="Times New Roman" w:hAnsi="Times New Roman" w:cs="Times New Roman"/>
          <w:sz w:val="24"/>
          <w:szCs w:val="24"/>
        </w:rPr>
        <w:t xml:space="preserve">Виктора Николаевича была </w:t>
      </w:r>
      <w:r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AF0AD1">
        <w:rPr>
          <w:rFonts w:ascii="Times New Roman" w:hAnsi="Times New Roman" w:cs="Times New Roman"/>
          <w:sz w:val="24"/>
          <w:szCs w:val="24"/>
        </w:rPr>
        <w:t>очень важна. Он всегда имел близкие тёплые отношения с сыном Евгением, очень любил своего внука Данила. Также всю жизнь имел добрые отношения с братом Леонидом, племянницами Еленой и Натальей, с тётей Галиной и двоюродной сестрой Татьяной.</w:t>
      </w:r>
    </w:p>
    <w:p w:rsidR="00806376" w:rsidRPr="00806376" w:rsidRDefault="00806376" w:rsidP="0080637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отзывам членов церкви Виктор Николаевич был очень добрым, открытым и смиренным человеком. Он был человеком большой верности Господу, надёжным, внимательным и неравнодушным, христианином не только на словах, но и в делах. С большой </w:t>
      </w:r>
      <w:r w:rsidRPr="00806376">
        <w:rPr>
          <w:rFonts w:ascii="Times New Roman" w:hAnsi="Times New Roman" w:cs="Times New Roman"/>
          <w:sz w:val="24"/>
          <w:szCs w:val="24"/>
        </w:rPr>
        <w:t>любовью и вниманием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06376">
        <w:rPr>
          <w:rFonts w:ascii="Times New Roman" w:hAnsi="Times New Roman" w:cs="Times New Roman"/>
          <w:sz w:val="24"/>
          <w:szCs w:val="24"/>
        </w:rPr>
        <w:t>н помог решить</w:t>
      </w:r>
      <w:r>
        <w:rPr>
          <w:rFonts w:ascii="Times New Roman" w:hAnsi="Times New Roman" w:cs="Times New Roman"/>
          <w:sz w:val="24"/>
          <w:szCs w:val="24"/>
        </w:rPr>
        <w:t xml:space="preserve"> много</w:t>
      </w:r>
      <w:r w:rsidRPr="00806376">
        <w:rPr>
          <w:rFonts w:ascii="Times New Roman" w:hAnsi="Times New Roman" w:cs="Times New Roman"/>
          <w:sz w:val="24"/>
          <w:szCs w:val="24"/>
        </w:rPr>
        <w:t xml:space="preserve"> библейских и церковных</w:t>
      </w:r>
      <w:r>
        <w:rPr>
          <w:rFonts w:ascii="Times New Roman" w:hAnsi="Times New Roman" w:cs="Times New Roman"/>
          <w:sz w:val="24"/>
          <w:szCs w:val="24"/>
        </w:rPr>
        <w:t xml:space="preserve"> вопросов. </w:t>
      </w:r>
      <w:r w:rsidRPr="00806376">
        <w:rPr>
          <w:rFonts w:ascii="Times New Roman" w:hAnsi="Times New Roman" w:cs="Times New Roman"/>
          <w:sz w:val="24"/>
          <w:szCs w:val="24"/>
        </w:rPr>
        <w:t>Его забота, внимание, мудрость, преданность Божьему делу</w:t>
      </w:r>
      <w:r>
        <w:rPr>
          <w:rFonts w:ascii="Times New Roman" w:hAnsi="Times New Roman" w:cs="Times New Roman"/>
          <w:sz w:val="24"/>
          <w:szCs w:val="24"/>
        </w:rPr>
        <w:t xml:space="preserve"> ободряла всех, кто общался с ним. </w:t>
      </w:r>
    </w:p>
    <w:p w:rsidR="00170F3E" w:rsidRDefault="00170F3E" w:rsidP="00AF0AD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любимыми стихами Библии были слова из второго послания Иоанна 9 стих «Всякий</w:t>
      </w:r>
      <w:r w:rsidR="00AF0AD1">
        <w:rPr>
          <w:rFonts w:ascii="Times New Roman" w:hAnsi="Times New Roman" w:cs="Times New Roman"/>
          <w:sz w:val="24"/>
          <w:szCs w:val="24"/>
        </w:rPr>
        <w:t xml:space="preserve">, преступающий учение Христово и не пребывающий в нём, не имеет Бога; пребывающий в учении Христовом имеет и Отца, и Сына». </w:t>
      </w:r>
      <w:r>
        <w:rPr>
          <w:rFonts w:ascii="Times New Roman" w:hAnsi="Times New Roman" w:cs="Times New Roman"/>
          <w:sz w:val="24"/>
          <w:szCs w:val="24"/>
        </w:rPr>
        <w:t>Он любил слушать христианские гимны, петь, его любимый псалом – «Изобильная виноградная Лоза».</w:t>
      </w:r>
    </w:p>
    <w:p w:rsidR="00170F3E" w:rsidRDefault="00170F3E" w:rsidP="00170F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Николаевич </w:t>
      </w:r>
      <w:r w:rsidR="005A2DBB">
        <w:rPr>
          <w:rFonts w:ascii="Times New Roman" w:hAnsi="Times New Roman" w:cs="Times New Roman"/>
          <w:sz w:val="24"/>
          <w:szCs w:val="24"/>
        </w:rPr>
        <w:t>успокоился в Господе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116">
        <w:rPr>
          <w:rFonts w:ascii="Times New Roman" w:hAnsi="Times New Roman" w:cs="Times New Roman"/>
          <w:sz w:val="24"/>
          <w:szCs w:val="24"/>
        </w:rPr>
        <w:t>в ночь с 5 на 6 января 202</w:t>
      </w:r>
      <w:r w:rsidR="005A2DBB">
        <w:rPr>
          <w:rFonts w:ascii="Times New Roman" w:hAnsi="Times New Roman" w:cs="Times New Roman"/>
          <w:sz w:val="24"/>
          <w:szCs w:val="24"/>
        </w:rPr>
        <w:t>1 года на 67 году жизни</w:t>
      </w:r>
      <w:r>
        <w:rPr>
          <w:rFonts w:ascii="Times New Roman" w:hAnsi="Times New Roman" w:cs="Times New Roman"/>
          <w:sz w:val="24"/>
          <w:szCs w:val="24"/>
        </w:rPr>
        <w:t>. Мы скорбим об этой утрате, но у нас есть надежда на встречу с ним в небесах</w:t>
      </w:r>
      <w:r w:rsidR="005A2DBB">
        <w:rPr>
          <w:rFonts w:ascii="Times New Roman" w:hAnsi="Times New Roman" w:cs="Times New Roman"/>
          <w:sz w:val="24"/>
          <w:szCs w:val="24"/>
        </w:rPr>
        <w:t xml:space="preserve">! </w:t>
      </w:r>
      <w:r w:rsidR="00AF0AD1">
        <w:rPr>
          <w:rFonts w:ascii="Times New Roman" w:hAnsi="Times New Roman" w:cs="Times New Roman"/>
          <w:sz w:val="24"/>
          <w:szCs w:val="24"/>
        </w:rPr>
        <w:t>Иисус Христос</w:t>
      </w:r>
      <w:r w:rsidR="005A2DBB">
        <w:rPr>
          <w:rFonts w:ascii="Times New Roman" w:hAnsi="Times New Roman" w:cs="Times New Roman"/>
          <w:sz w:val="24"/>
          <w:szCs w:val="24"/>
        </w:rPr>
        <w:t>, которому верил Виктор Николаевич, исполнит Своё обещание: «Верующий в Меня, если и умрёт, оживёт»</w:t>
      </w:r>
      <w:r w:rsidR="00AF0AD1">
        <w:rPr>
          <w:rFonts w:ascii="Times New Roman" w:hAnsi="Times New Roman" w:cs="Times New Roman"/>
          <w:sz w:val="24"/>
          <w:szCs w:val="24"/>
        </w:rPr>
        <w:t xml:space="preserve"> (Иоан.</w:t>
      </w:r>
      <w:r w:rsidR="000D0116">
        <w:rPr>
          <w:rFonts w:ascii="Times New Roman" w:hAnsi="Times New Roman" w:cs="Times New Roman"/>
          <w:sz w:val="24"/>
          <w:szCs w:val="24"/>
        </w:rPr>
        <w:t>11:25</w:t>
      </w:r>
      <w:r w:rsidR="005A2DBB">
        <w:rPr>
          <w:rFonts w:ascii="Times New Roman" w:hAnsi="Times New Roman" w:cs="Times New Roman"/>
          <w:sz w:val="24"/>
          <w:szCs w:val="24"/>
        </w:rPr>
        <w:t>).</w:t>
      </w:r>
    </w:p>
    <w:p w:rsidR="006F63D0" w:rsidRPr="00DB6530" w:rsidRDefault="006F63D0" w:rsidP="007B2D5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3D0" w:rsidRPr="00DB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21"/>
    <w:rsid w:val="000D0116"/>
    <w:rsid w:val="00170F3E"/>
    <w:rsid w:val="00452C69"/>
    <w:rsid w:val="005A2DBB"/>
    <w:rsid w:val="006F63D0"/>
    <w:rsid w:val="007B2D5F"/>
    <w:rsid w:val="00806376"/>
    <w:rsid w:val="00820B19"/>
    <w:rsid w:val="009A70B8"/>
    <w:rsid w:val="00A62FD4"/>
    <w:rsid w:val="00AF0AD1"/>
    <w:rsid w:val="00C14148"/>
    <w:rsid w:val="00DB6530"/>
    <w:rsid w:val="00DE220B"/>
    <w:rsid w:val="00EA3D87"/>
    <w:rsid w:val="00FB2D21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9A0"/>
  <w15:chartTrackingRefBased/>
  <w15:docId w15:val="{24624424-BA22-49BE-8FEA-DD168F47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2021-01-09T09:28:00Z</dcterms:created>
  <dcterms:modified xsi:type="dcterms:W3CDTF">2021-01-09T14:16:00Z</dcterms:modified>
</cp:coreProperties>
</file>